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09E9" w:rsidRPr="003109E9" w:rsidRDefault="003109E9" w:rsidP="00B648D1">
      <w:pPr>
        <w:spacing w:after="0" w:line="240" w:lineRule="auto"/>
        <w:jc w:val="both"/>
        <w:rPr>
          <w:rFonts w:ascii="Times New Roman" w:hAnsi="Times New Roman" w:cs="Times New Roman"/>
          <w:sz w:val="24"/>
          <w:szCs w:val="24"/>
        </w:rPr>
      </w:pPr>
      <w:r w:rsidRPr="003109E9">
        <w:rPr>
          <w:rFonts w:ascii="Times New Roman" w:hAnsi="Times New Roman" w:cs="Times New Roman"/>
          <w:sz w:val="24"/>
          <w:szCs w:val="24"/>
        </w:rPr>
        <w:t>MEMOIRE DE MASTER</w:t>
      </w:r>
    </w:p>
    <w:p w:rsidR="003109E9" w:rsidRPr="003109E9" w:rsidRDefault="003109E9" w:rsidP="00B648D1">
      <w:pPr>
        <w:spacing w:before="120" w:after="0" w:line="240" w:lineRule="auto"/>
        <w:jc w:val="both"/>
        <w:rPr>
          <w:rFonts w:ascii="Times New Roman" w:hAnsi="Times New Roman" w:cs="Times New Roman"/>
          <w:sz w:val="24"/>
          <w:szCs w:val="24"/>
        </w:rPr>
      </w:pPr>
      <w:r w:rsidRPr="003109E9">
        <w:rPr>
          <w:rFonts w:ascii="Times New Roman" w:hAnsi="Times New Roman" w:cs="Times New Roman"/>
          <w:sz w:val="24"/>
          <w:szCs w:val="24"/>
        </w:rPr>
        <w:t xml:space="preserve">OPTION : Instrumentation et Maintenance Industrielle </w:t>
      </w:r>
    </w:p>
    <w:p w:rsidR="003109E9" w:rsidRPr="003109E9" w:rsidRDefault="003109E9" w:rsidP="00B648D1">
      <w:pPr>
        <w:spacing w:before="120" w:after="0" w:line="240" w:lineRule="auto"/>
        <w:jc w:val="both"/>
        <w:rPr>
          <w:rFonts w:ascii="Times New Roman" w:hAnsi="Times New Roman" w:cs="Times New Roman"/>
          <w:sz w:val="24"/>
          <w:szCs w:val="24"/>
        </w:rPr>
      </w:pPr>
      <w:r w:rsidRPr="003109E9">
        <w:rPr>
          <w:rFonts w:ascii="Times New Roman" w:hAnsi="Times New Roman" w:cs="Times New Roman"/>
          <w:sz w:val="24"/>
          <w:szCs w:val="24"/>
          <w:u w:val="single"/>
        </w:rPr>
        <w:t>Encadré par</w:t>
      </w:r>
      <w:r w:rsidRPr="003109E9">
        <w:rPr>
          <w:rFonts w:ascii="Times New Roman" w:hAnsi="Times New Roman" w:cs="Times New Roman"/>
          <w:sz w:val="24"/>
          <w:szCs w:val="24"/>
        </w:rPr>
        <w:t> : Dr. BOUCHAMA Idris</w:t>
      </w:r>
    </w:p>
    <w:p w:rsidR="003109E9" w:rsidRDefault="003109E9" w:rsidP="00B648D1">
      <w:pPr>
        <w:spacing w:before="120" w:after="0" w:line="240" w:lineRule="auto"/>
        <w:jc w:val="both"/>
        <w:rPr>
          <w:sz w:val="24"/>
          <w:szCs w:val="24"/>
        </w:rPr>
      </w:pPr>
      <w:r w:rsidRPr="003109E9">
        <w:rPr>
          <w:rFonts w:ascii="Times New Roman" w:hAnsi="Times New Roman" w:cs="Times New Roman"/>
          <w:sz w:val="24"/>
          <w:szCs w:val="24"/>
          <w:u w:val="single"/>
        </w:rPr>
        <w:t>Présenté par </w:t>
      </w:r>
      <w:r w:rsidRPr="003109E9">
        <w:rPr>
          <w:rFonts w:ascii="Times New Roman" w:hAnsi="Times New Roman" w:cs="Times New Roman"/>
          <w:sz w:val="24"/>
          <w:szCs w:val="24"/>
        </w:rPr>
        <w:t>: Mlle BACHIR Leyla</w:t>
      </w:r>
    </w:p>
    <w:p w:rsidR="003109E9" w:rsidRPr="003109E9" w:rsidRDefault="003109E9" w:rsidP="00B648D1">
      <w:pPr>
        <w:spacing w:before="120" w:after="0" w:line="240" w:lineRule="auto"/>
        <w:jc w:val="both"/>
        <w:rPr>
          <w:rFonts w:ascii="Times New Roman" w:hAnsi="Times New Roman" w:cs="Times New Roman"/>
          <w:caps/>
          <w:sz w:val="24"/>
          <w:szCs w:val="24"/>
        </w:rPr>
      </w:pPr>
      <w:r w:rsidRPr="003109E9">
        <w:rPr>
          <w:rFonts w:ascii="Times New Roman" w:hAnsi="Times New Roman" w:cs="Times New Roman"/>
          <w:i/>
          <w:iCs/>
          <w:sz w:val="24"/>
          <w:szCs w:val="24"/>
          <w:u w:val="single"/>
        </w:rPr>
        <w:t>Thème </w:t>
      </w:r>
      <w:r w:rsidRPr="003109E9">
        <w:rPr>
          <w:rFonts w:ascii="Times New Roman" w:hAnsi="Times New Roman" w:cs="Times New Roman"/>
          <w:i/>
          <w:iCs/>
          <w:sz w:val="24"/>
          <w:szCs w:val="24"/>
        </w:rPr>
        <w:t xml:space="preserve">: </w:t>
      </w:r>
      <w:r w:rsidRPr="003109E9">
        <w:rPr>
          <w:rFonts w:ascii="Times New Roman" w:hAnsi="Times New Roman" w:cs="Times New Roman"/>
          <w:caps/>
          <w:sz w:val="24"/>
          <w:szCs w:val="24"/>
        </w:rPr>
        <w:t>optimisation des per</w:t>
      </w:r>
      <w:r>
        <w:rPr>
          <w:rFonts w:ascii="Times New Roman" w:hAnsi="Times New Roman" w:cs="Times New Roman"/>
          <w:caps/>
          <w:sz w:val="24"/>
          <w:szCs w:val="24"/>
        </w:rPr>
        <w:t>formances des cellules solaires</w:t>
      </w:r>
      <w:r w:rsidR="00F120D5">
        <w:rPr>
          <w:rFonts w:ascii="Times New Roman" w:hAnsi="Times New Roman" w:cs="Times New Roman" w:hint="cs"/>
          <w:caps/>
          <w:sz w:val="24"/>
          <w:szCs w:val="24"/>
          <w:rtl/>
        </w:rPr>
        <w:t xml:space="preserve"> </w:t>
      </w:r>
      <w:r>
        <w:rPr>
          <w:rFonts w:ascii="Times New Roman" w:hAnsi="Times New Roman" w:cs="Times New Roman"/>
          <w:caps/>
          <w:sz w:val="24"/>
          <w:szCs w:val="24"/>
        </w:rPr>
        <w:t xml:space="preserve">tandem </w:t>
      </w:r>
      <w:r w:rsidRPr="003109E9">
        <w:rPr>
          <w:rFonts w:ascii="Times New Roman" w:hAnsi="Times New Roman" w:cs="Times New Roman"/>
          <w:caps/>
          <w:sz w:val="24"/>
          <w:szCs w:val="24"/>
        </w:rPr>
        <w:t>CIGS/CIS</w:t>
      </w:r>
      <w:r>
        <w:rPr>
          <w:rFonts w:ascii="Times New Roman" w:hAnsi="Times New Roman" w:cs="Times New Roman"/>
          <w:caps/>
          <w:sz w:val="24"/>
          <w:szCs w:val="24"/>
        </w:rPr>
        <w:t>.</w:t>
      </w:r>
    </w:p>
    <w:p w:rsidR="00D41BB2" w:rsidRDefault="00BD12B3" w:rsidP="00117CC6">
      <w:pPr>
        <w:bidi/>
        <w:spacing w:before="120" w:after="0" w:line="240" w:lineRule="auto"/>
        <w:ind w:left="-1"/>
        <w:jc w:val="both"/>
        <w:rPr>
          <w:rFonts w:ascii="Times New Roman" w:eastAsia="Times New Roman" w:hAnsi="Times New Roman" w:cs="Times New Roman"/>
          <w:sz w:val="24"/>
          <w:szCs w:val="24"/>
          <w:lang w:eastAsia="fr-FR" w:bidi="ar-DZ"/>
        </w:rPr>
      </w:pPr>
      <w:r>
        <w:rPr>
          <w:rFonts w:ascii="Times New Roman" w:eastAsia="Times New Roman" w:hAnsi="Times New Roman" w:cs="Times New Roman" w:hint="cs"/>
          <w:sz w:val="24"/>
          <w:szCs w:val="24"/>
          <w:rtl/>
          <w:lang w:val="en-US" w:eastAsia="fr-FR" w:bidi="ar-DZ"/>
        </w:rPr>
        <w:t>ملخ</w:t>
      </w:r>
      <w:r w:rsidR="00D41BB2">
        <w:rPr>
          <w:rFonts w:ascii="Times New Roman" w:eastAsia="Times New Roman" w:hAnsi="Times New Roman" w:cs="Times New Roman" w:hint="cs"/>
          <w:sz w:val="24"/>
          <w:szCs w:val="24"/>
          <w:rtl/>
          <w:lang w:val="en-US" w:eastAsia="fr-FR" w:bidi="ar-DZ"/>
        </w:rPr>
        <w:t>ص </w:t>
      </w:r>
      <w:r w:rsidR="00D41BB2">
        <w:rPr>
          <w:rFonts w:ascii="Times New Roman" w:eastAsia="Times New Roman" w:hAnsi="Times New Roman" w:cs="Times New Roman"/>
          <w:sz w:val="24"/>
          <w:szCs w:val="24"/>
          <w:lang w:eastAsia="fr-FR" w:bidi="ar-DZ"/>
        </w:rPr>
        <w:t>:</w:t>
      </w:r>
    </w:p>
    <w:p w:rsidR="00666727" w:rsidRDefault="00D41BB2" w:rsidP="002B7E68">
      <w:pPr>
        <w:bidi/>
        <w:spacing w:after="0" w:line="240" w:lineRule="auto"/>
        <w:ind w:firstLine="566"/>
        <w:jc w:val="both"/>
        <w:rPr>
          <w:rFonts w:ascii="Times New Roman" w:hAnsi="Times New Roman" w:cs="Times New Roman"/>
          <w:b/>
          <w:bCs/>
          <w:sz w:val="24"/>
          <w:szCs w:val="24"/>
          <w:lang w:val="en-US"/>
        </w:rPr>
      </w:pPr>
      <w:r w:rsidRPr="0099725A">
        <w:rPr>
          <w:rFonts w:ascii="Times New Roman" w:eastAsia="Times New Roman" w:hAnsi="Times New Roman" w:cs="Times New Roman" w:hint="cs"/>
          <w:sz w:val="24"/>
          <w:szCs w:val="24"/>
          <w:rtl/>
          <w:lang w:eastAsia="fr-FR"/>
        </w:rPr>
        <w:t>في عملنا،</w:t>
      </w:r>
      <w:r w:rsidR="00ED7FC8">
        <w:rPr>
          <w:rFonts w:ascii="Times New Roman" w:eastAsia="Times New Roman" w:hAnsi="Times New Roman" w:cs="Times New Roman" w:hint="cs"/>
          <w:sz w:val="24"/>
          <w:szCs w:val="24"/>
          <w:rtl/>
          <w:lang w:eastAsia="fr-FR"/>
        </w:rPr>
        <w:t xml:space="preserve"> </w:t>
      </w:r>
      <w:r w:rsidR="00ED7FC8">
        <w:rPr>
          <w:rFonts w:ascii="Times New Roman" w:eastAsia="Times New Roman" w:hAnsi="Times New Roman" w:cs="Times New Roman" w:hint="cs"/>
          <w:sz w:val="24"/>
          <w:szCs w:val="24"/>
          <w:rtl/>
          <w:lang w:val="en-US" w:eastAsia="fr-FR" w:bidi="ar-DZ"/>
        </w:rPr>
        <w:t>قمنا</w:t>
      </w:r>
      <w:r w:rsidR="00ED7FC8">
        <w:rPr>
          <w:rFonts w:ascii="Times New Roman" w:eastAsia="Times New Roman" w:hAnsi="Times New Roman" w:cs="Times New Roman" w:hint="cs"/>
          <w:sz w:val="24"/>
          <w:szCs w:val="24"/>
          <w:rtl/>
          <w:lang w:eastAsia="fr-FR"/>
        </w:rPr>
        <w:t xml:space="preserve"> </w:t>
      </w:r>
      <w:r>
        <w:rPr>
          <w:rFonts w:ascii="Times New Roman" w:eastAsia="Times New Roman" w:hAnsi="Times New Roman" w:cs="Times New Roman" w:hint="cs"/>
          <w:sz w:val="24"/>
          <w:szCs w:val="24"/>
          <w:rtl/>
          <w:lang w:val="en-US" w:eastAsia="fr-FR" w:bidi="ar-DZ"/>
        </w:rPr>
        <w:t>بمحاكاة و بتحسين النتائج ال</w:t>
      </w:r>
      <w:r w:rsidR="00ED7FC8">
        <w:rPr>
          <w:rFonts w:ascii="Times New Roman" w:eastAsia="Times New Roman" w:hAnsi="Times New Roman" w:cs="Times New Roman" w:hint="cs"/>
          <w:sz w:val="24"/>
          <w:szCs w:val="24"/>
          <w:rtl/>
          <w:lang w:val="en-US" w:eastAsia="fr-FR" w:bidi="ar-DZ"/>
        </w:rPr>
        <w:t>مقاسة</w:t>
      </w:r>
      <w:r w:rsidR="004D4586">
        <w:rPr>
          <w:rFonts w:ascii="Times New Roman" w:eastAsia="Times New Roman" w:hAnsi="Times New Roman" w:cs="Times New Roman" w:hint="cs"/>
          <w:sz w:val="24"/>
          <w:szCs w:val="24"/>
          <w:rtl/>
          <w:lang w:val="en-US" w:eastAsia="fr-FR" w:bidi="ar-DZ"/>
        </w:rPr>
        <w:t xml:space="preserve"> للخلايا الشمسية الموضوعة جنبا إلى جنب </w:t>
      </w:r>
      <w:r w:rsidR="004D4586">
        <w:rPr>
          <w:rFonts w:ascii="Times New Roman" w:hAnsi="Times New Roman" w:cs="Times New Roman" w:hint="cs"/>
          <w:sz w:val="24"/>
          <w:szCs w:val="24"/>
          <w:rtl/>
        </w:rPr>
        <w:t>(</w:t>
      </w:r>
      <w:r w:rsidR="004D4586" w:rsidRPr="00666727">
        <w:rPr>
          <w:rFonts w:ascii="Times New Roman" w:hAnsi="Times New Roman" w:cs="Times New Roman"/>
          <w:sz w:val="24"/>
          <w:szCs w:val="24"/>
        </w:rPr>
        <w:t>Tandem</w:t>
      </w:r>
      <w:r w:rsidR="004D4586">
        <w:rPr>
          <w:rFonts w:ascii="Times New Roman" w:hAnsi="Times New Roman" w:cs="Times New Roman" w:hint="cs"/>
          <w:sz w:val="24"/>
          <w:szCs w:val="24"/>
          <w:rtl/>
        </w:rPr>
        <w:t xml:space="preserve">) و التي تقوم على وجود </w:t>
      </w:r>
      <w:r w:rsidR="002B7E68">
        <w:rPr>
          <w:rFonts w:ascii="Times New Roman" w:hAnsi="Times New Roman" w:cs="Times New Roman" w:hint="cs"/>
          <w:sz w:val="24"/>
          <w:szCs w:val="24"/>
          <w:rtl/>
        </w:rPr>
        <w:t>شرائح</w:t>
      </w:r>
      <w:r w:rsidR="004D4586">
        <w:rPr>
          <w:rFonts w:ascii="Times New Roman" w:hAnsi="Times New Roman" w:cs="Times New Roman" w:hint="cs"/>
          <w:sz w:val="24"/>
          <w:szCs w:val="24"/>
          <w:rtl/>
        </w:rPr>
        <w:t xml:space="preserve"> مكدسة ميكانيكيا. بنية الخلية الشمسية مقامة أساسا على خلية </w:t>
      </w:r>
      <w:r w:rsidR="008D1648">
        <w:rPr>
          <w:rFonts w:ascii="Times New Roman" w:hAnsi="Times New Roman" w:cs="Times New Roman" w:hint="cs"/>
          <w:sz w:val="24"/>
          <w:szCs w:val="24"/>
          <w:rtl/>
        </w:rPr>
        <w:t>أعلى</w:t>
      </w:r>
      <w:r w:rsidR="004D4586">
        <w:rPr>
          <w:rFonts w:ascii="Times New Roman" w:hAnsi="Times New Roman" w:cs="Times New Roman" w:hint="cs"/>
          <w:sz w:val="24"/>
          <w:szCs w:val="24"/>
          <w:rtl/>
        </w:rPr>
        <w:t xml:space="preserve"> من النحاس (</w:t>
      </w:r>
      <w:r w:rsidR="004D4586">
        <w:rPr>
          <w:rFonts w:ascii="Times New Roman" w:hAnsi="Times New Roman" w:cs="Times New Roman"/>
          <w:sz w:val="24"/>
          <w:szCs w:val="24"/>
        </w:rPr>
        <w:t>Cu</w:t>
      </w:r>
      <w:r w:rsidR="004D4586">
        <w:rPr>
          <w:rFonts w:ascii="Times New Roman" w:hAnsi="Times New Roman" w:cs="Times New Roman" w:hint="cs"/>
          <w:sz w:val="24"/>
          <w:szCs w:val="24"/>
          <w:rtl/>
        </w:rPr>
        <w:t>)</w:t>
      </w:r>
      <w:r w:rsidR="004D4586" w:rsidRPr="004D4586">
        <w:rPr>
          <w:rFonts w:ascii="Times New Roman" w:eastAsia="Times New Roman" w:hAnsi="Times New Roman" w:cs="Times New Roman" w:hint="cs"/>
          <w:sz w:val="24"/>
          <w:szCs w:val="24"/>
          <w:rtl/>
          <w:lang w:eastAsia="fr-FR"/>
        </w:rPr>
        <w:t xml:space="preserve"> </w:t>
      </w:r>
      <w:r w:rsidR="004D4586" w:rsidRPr="0099725A">
        <w:rPr>
          <w:rFonts w:ascii="Times New Roman" w:eastAsia="Times New Roman" w:hAnsi="Times New Roman" w:cs="Times New Roman" w:hint="cs"/>
          <w:sz w:val="24"/>
          <w:szCs w:val="24"/>
          <w:rtl/>
          <w:lang w:eastAsia="fr-FR"/>
        </w:rPr>
        <w:t>،إنديوم</w:t>
      </w:r>
      <w:r w:rsidR="004D4586">
        <w:rPr>
          <w:rFonts w:ascii="Times New Roman" w:eastAsia="Times New Roman" w:hAnsi="Times New Roman" w:cs="Times New Roman" w:hint="cs"/>
          <w:sz w:val="24"/>
          <w:szCs w:val="24"/>
          <w:rtl/>
          <w:lang w:eastAsia="fr-FR"/>
        </w:rPr>
        <w:t>(</w:t>
      </w:r>
      <w:r w:rsidR="004D4586">
        <w:rPr>
          <w:rFonts w:ascii="Times New Roman" w:eastAsia="Times New Roman" w:hAnsi="Times New Roman" w:cs="Times New Roman"/>
          <w:sz w:val="24"/>
          <w:szCs w:val="24"/>
          <w:lang w:eastAsia="fr-FR"/>
        </w:rPr>
        <w:t>In</w:t>
      </w:r>
      <w:r w:rsidR="004D4586">
        <w:rPr>
          <w:rFonts w:ascii="Times New Roman" w:eastAsia="Times New Roman" w:hAnsi="Times New Roman" w:cs="Times New Roman" w:hint="cs"/>
          <w:sz w:val="24"/>
          <w:szCs w:val="24"/>
          <w:rtl/>
          <w:lang w:eastAsia="fr-FR"/>
        </w:rPr>
        <w:t>)</w:t>
      </w:r>
      <w:r w:rsidR="004D4586" w:rsidRPr="0099725A">
        <w:rPr>
          <w:rFonts w:ascii="Times New Roman" w:eastAsia="Times New Roman" w:hAnsi="Times New Roman" w:cs="Times New Roman" w:hint="cs"/>
          <w:sz w:val="24"/>
          <w:szCs w:val="24"/>
          <w:rtl/>
          <w:lang w:eastAsia="fr-FR"/>
        </w:rPr>
        <w:t>،</w:t>
      </w:r>
      <w:r w:rsidR="004D4586">
        <w:rPr>
          <w:rFonts w:ascii="Times New Roman" w:eastAsia="Times New Roman" w:hAnsi="Times New Roman" w:cs="Times New Roman" w:hint="cs"/>
          <w:sz w:val="24"/>
          <w:szCs w:val="24"/>
          <w:rtl/>
          <w:lang w:val="en-US" w:eastAsia="fr-FR" w:bidi="ar-DZ"/>
        </w:rPr>
        <w:t>الغاليوم (</w:t>
      </w:r>
      <w:r w:rsidR="004D4586">
        <w:rPr>
          <w:rFonts w:ascii="Times New Roman" w:eastAsia="Times New Roman" w:hAnsi="Times New Roman" w:cs="Times New Roman"/>
          <w:sz w:val="24"/>
          <w:szCs w:val="24"/>
          <w:lang w:eastAsia="fr-FR" w:bidi="ar-DZ"/>
        </w:rPr>
        <w:t>Ga</w:t>
      </w:r>
      <w:r w:rsidR="004D4586">
        <w:rPr>
          <w:rFonts w:ascii="Times New Roman" w:eastAsia="Times New Roman" w:hAnsi="Times New Roman" w:cs="Times New Roman" w:hint="cs"/>
          <w:sz w:val="24"/>
          <w:szCs w:val="24"/>
          <w:rtl/>
          <w:lang w:val="en-US" w:eastAsia="fr-FR" w:bidi="ar-DZ"/>
        </w:rPr>
        <w:t>)</w:t>
      </w:r>
      <w:r w:rsidR="008D1648">
        <w:rPr>
          <w:rFonts w:ascii="Times New Roman" w:eastAsia="Times New Roman" w:hAnsi="Times New Roman" w:cs="Times New Roman"/>
          <w:sz w:val="24"/>
          <w:szCs w:val="24"/>
          <w:lang w:eastAsia="fr-FR" w:bidi="ar-DZ"/>
        </w:rPr>
        <w:t xml:space="preserve"> </w:t>
      </w:r>
      <w:r w:rsidR="008D1648">
        <w:rPr>
          <w:rFonts w:ascii="Times New Roman" w:eastAsia="Times New Roman" w:hAnsi="Times New Roman" w:cs="Times New Roman" w:hint="cs"/>
          <w:sz w:val="24"/>
          <w:szCs w:val="24"/>
          <w:rtl/>
          <w:lang w:val="en-US" w:eastAsia="fr-FR" w:bidi="ar-DZ"/>
        </w:rPr>
        <w:t>و السيلينيوم (</w:t>
      </w:r>
      <w:r w:rsidR="008D1648">
        <w:rPr>
          <w:rFonts w:ascii="Times New Roman" w:eastAsia="Times New Roman" w:hAnsi="Times New Roman" w:cs="Times New Roman"/>
          <w:sz w:val="24"/>
          <w:szCs w:val="24"/>
          <w:lang w:eastAsia="fr-FR" w:bidi="ar-DZ"/>
        </w:rPr>
        <w:t>Se</w:t>
      </w:r>
      <w:r w:rsidR="008D1648">
        <w:rPr>
          <w:rFonts w:ascii="Times New Roman" w:eastAsia="Times New Roman" w:hAnsi="Times New Roman" w:cs="Times New Roman" w:hint="cs"/>
          <w:sz w:val="24"/>
          <w:szCs w:val="24"/>
          <w:rtl/>
          <w:lang w:val="en-US" w:eastAsia="fr-FR" w:bidi="ar-DZ"/>
        </w:rPr>
        <w:t>)</w:t>
      </w:r>
      <w:r w:rsidR="008D1648">
        <w:rPr>
          <w:rFonts w:ascii="Times New Roman" w:eastAsia="Times New Roman" w:hAnsi="Times New Roman" w:cs="Times New Roman"/>
          <w:sz w:val="24"/>
          <w:szCs w:val="24"/>
          <w:lang w:val="en-US" w:eastAsia="fr-FR" w:bidi="ar-DZ"/>
        </w:rPr>
        <w:t xml:space="preserve"> </w:t>
      </w:r>
      <w:r w:rsidR="008D1648">
        <w:rPr>
          <w:rFonts w:ascii="Times New Roman" w:eastAsia="Times New Roman" w:hAnsi="Times New Roman" w:cs="Times New Roman" w:hint="cs"/>
          <w:sz w:val="24"/>
          <w:szCs w:val="24"/>
          <w:rtl/>
          <w:lang w:val="en-US" w:eastAsia="fr-FR" w:bidi="ar-DZ"/>
        </w:rPr>
        <w:t xml:space="preserve">و المعروفة ب </w:t>
      </w:r>
      <w:r w:rsidR="008D1648">
        <w:rPr>
          <w:rFonts w:ascii="Times New Roman" w:eastAsia="Times New Roman" w:hAnsi="Times New Roman" w:cs="Times New Roman"/>
          <w:sz w:val="24"/>
          <w:szCs w:val="24"/>
          <w:lang w:eastAsia="fr-FR" w:bidi="ar-DZ"/>
        </w:rPr>
        <w:t>(CIGS)</w:t>
      </w:r>
      <w:r w:rsidR="004D4586">
        <w:rPr>
          <w:rFonts w:ascii="Times New Roman" w:eastAsia="Times New Roman" w:hAnsi="Times New Roman" w:cs="Times New Roman"/>
          <w:sz w:val="24"/>
          <w:szCs w:val="24"/>
          <w:lang w:eastAsia="fr-FR"/>
        </w:rPr>
        <w:t xml:space="preserve"> </w:t>
      </w:r>
      <w:r w:rsidR="008D1648" w:rsidRPr="0099725A">
        <w:rPr>
          <w:rFonts w:ascii="Times New Roman" w:eastAsia="Times New Roman" w:hAnsi="Times New Roman" w:cs="Times New Roman" w:hint="cs"/>
          <w:sz w:val="24"/>
          <w:szCs w:val="24"/>
          <w:rtl/>
          <w:lang w:eastAsia="fr-FR"/>
        </w:rPr>
        <w:t>،</w:t>
      </w:r>
      <w:r w:rsidR="008D1648">
        <w:rPr>
          <w:rFonts w:ascii="Times New Roman" w:eastAsia="Times New Roman" w:hAnsi="Times New Roman" w:cs="Times New Roman"/>
          <w:sz w:val="24"/>
          <w:szCs w:val="24"/>
          <w:lang w:eastAsia="fr-FR"/>
        </w:rPr>
        <w:t xml:space="preserve"> </w:t>
      </w:r>
      <w:r w:rsidR="008D1648">
        <w:rPr>
          <w:rFonts w:ascii="Times New Roman" w:eastAsia="Times New Roman" w:hAnsi="Times New Roman" w:cs="Times New Roman" w:hint="cs"/>
          <w:sz w:val="24"/>
          <w:szCs w:val="24"/>
          <w:rtl/>
          <w:lang w:val="en-US" w:eastAsia="fr-FR" w:bidi="ar-DZ"/>
        </w:rPr>
        <w:t xml:space="preserve"> و </w:t>
      </w:r>
      <w:r w:rsidR="008D1648">
        <w:rPr>
          <w:rFonts w:ascii="Times New Roman" w:hAnsi="Times New Roman" w:cs="Times New Roman" w:hint="cs"/>
          <w:sz w:val="24"/>
          <w:szCs w:val="24"/>
          <w:rtl/>
        </w:rPr>
        <w:t>خلية سفلى من النحاس (</w:t>
      </w:r>
      <w:r w:rsidR="008D1648">
        <w:rPr>
          <w:rFonts w:ascii="Times New Roman" w:hAnsi="Times New Roman" w:cs="Times New Roman"/>
          <w:sz w:val="24"/>
          <w:szCs w:val="24"/>
        </w:rPr>
        <w:t>Cu</w:t>
      </w:r>
      <w:r w:rsidR="008D1648">
        <w:rPr>
          <w:rFonts w:ascii="Times New Roman" w:hAnsi="Times New Roman" w:cs="Times New Roman" w:hint="cs"/>
          <w:sz w:val="24"/>
          <w:szCs w:val="24"/>
          <w:rtl/>
        </w:rPr>
        <w:t>)</w:t>
      </w:r>
      <w:r w:rsidR="008D1648" w:rsidRPr="004D4586">
        <w:rPr>
          <w:rFonts w:ascii="Times New Roman" w:eastAsia="Times New Roman" w:hAnsi="Times New Roman" w:cs="Times New Roman" w:hint="cs"/>
          <w:sz w:val="24"/>
          <w:szCs w:val="24"/>
          <w:rtl/>
          <w:lang w:eastAsia="fr-FR"/>
        </w:rPr>
        <w:t xml:space="preserve"> </w:t>
      </w:r>
      <w:r w:rsidR="008D1648" w:rsidRPr="0099725A">
        <w:rPr>
          <w:rFonts w:ascii="Times New Roman" w:eastAsia="Times New Roman" w:hAnsi="Times New Roman" w:cs="Times New Roman" w:hint="cs"/>
          <w:sz w:val="24"/>
          <w:szCs w:val="24"/>
          <w:rtl/>
          <w:lang w:eastAsia="fr-FR"/>
        </w:rPr>
        <w:t>،إنديوم</w:t>
      </w:r>
      <w:r w:rsidR="008D1648">
        <w:rPr>
          <w:rFonts w:ascii="Times New Roman" w:eastAsia="Times New Roman" w:hAnsi="Times New Roman" w:cs="Times New Roman" w:hint="cs"/>
          <w:sz w:val="24"/>
          <w:szCs w:val="24"/>
          <w:rtl/>
          <w:lang w:eastAsia="fr-FR"/>
        </w:rPr>
        <w:t>(</w:t>
      </w:r>
      <w:r w:rsidR="008D1648">
        <w:rPr>
          <w:rFonts w:ascii="Times New Roman" w:eastAsia="Times New Roman" w:hAnsi="Times New Roman" w:cs="Times New Roman"/>
          <w:sz w:val="24"/>
          <w:szCs w:val="24"/>
          <w:lang w:eastAsia="fr-FR"/>
        </w:rPr>
        <w:t>In</w:t>
      </w:r>
      <w:r w:rsidR="008D1648">
        <w:rPr>
          <w:rFonts w:ascii="Times New Roman" w:eastAsia="Times New Roman" w:hAnsi="Times New Roman" w:cs="Times New Roman" w:hint="cs"/>
          <w:sz w:val="24"/>
          <w:szCs w:val="24"/>
          <w:rtl/>
          <w:lang w:val="en-US" w:eastAsia="fr-FR" w:bidi="ar-DZ"/>
        </w:rPr>
        <w:t>)</w:t>
      </w:r>
      <w:r w:rsidR="008D1648">
        <w:rPr>
          <w:rFonts w:ascii="Times New Roman" w:eastAsia="Times New Roman" w:hAnsi="Times New Roman" w:cs="Times New Roman"/>
          <w:sz w:val="24"/>
          <w:szCs w:val="24"/>
          <w:lang w:eastAsia="fr-FR" w:bidi="ar-DZ"/>
        </w:rPr>
        <w:t xml:space="preserve"> </w:t>
      </w:r>
      <w:r w:rsidR="008D1648">
        <w:rPr>
          <w:rFonts w:ascii="Times New Roman" w:eastAsia="Times New Roman" w:hAnsi="Times New Roman" w:cs="Times New Roman" w:hint="cs"/>
          <w:sz w:val="24"/>
          <w:szCs w:val="24"/>
          <w:rtl/>
          <w:lang w:val="en-US" w:eastAsia="fr-FR" w:bidi="ar-DZ"/>
        </w:rPr>
        <w:t>و السيلينيوم (</w:t>
      </w:r>
      <w:r w:rsidR="008D1648">
        <w:rPr>
          <w:rFonts w:ascii="Times New Roman" w:eastAsia="Times New Roman" w:hAnsi="Times New Roman" w:cs="Times New Roman"/>
          <w:sz w:val="24"/>
          <w:szCs w:val="24"/>
          <w:lang w:eastAsia="fr-FR" w:bidi="ar-DZ"/>
        </w:rPr>
        <w:t>Se</w:t>
      </w:r>
      <w:r w:rsidR="008D1648">
        <w:rPr>
          <w:rFonts w:ascii="Times New Roman" w:eastAsia="Times New Roman" w:hAnsi="Times New Roman" w:cs="Times New Roman" w:hint="cs"/>
          <w:sz w:val="24"/>
          <w:szCs w:val="24"/>
          <w:rtl/>
          <w:lang w:val="en-US" w:eastAsia="fr-FR" w:bidi="ar-DZ"/>
        </w:rPr>
        <w:t>)</w:t>
      </w:r>
      <w:r w:rsidR="008D1648">
        <w:rPr>
          <w:rFonts w:ascii="Times New Roman" w:eastAsia="Times New Roman" w:hAnsi="Times New Roman" w:cs="Times New Roman"/>
          <w:sz w:val="24"/>
          <w:szCs w:val="24"/>
          <w:lang w:val="en-US" w:eastAsia="fr-FR" w:bidi="ar-DZ"/>
        </w:rPr>
        <w:t xml:space="preserve"> </w:t>
      </w:r>
      <w:r w:rsidR="008D1648">
        <w:rPr>
          <w:rFonts w:ascii="Times New Roman" w:eastAsia="Times New Roman" w:hAnsi="Times New Roman" w:cs="Times New Roman" w:hint="cs"/>
          <w:sz w:val="24"/>
          <w:szCs w:val="24"/>
          <w:rtl/>
          <w:lang w:val="en-US" w:eastAsia="fr-FR" w:bidi="ar-DZ"/>
        </w:rPr>
        <w:t xml:space="preserve">و المعروفة ب </w:t>
      </w:r>
      <w:r w:rsidR="008D1648">
        <w:rPr>
          <w:rFonts w:ascii="Times New Roman" w:eastAsia="Times New Roman" w:hAnsi="Times New Roman" w:cs="Times New Roman"/>
          <w:sz w:val="24"/>
          <w:szCs w:val="24"/>
          <w:lang w:eastAsia="fr-FR" w:bidi="ar-DZ"/>
        </w:rPr>
        <w:t>(CIS)</w:t>
      </w:r>
      <w:r w:rsidR="008D1648">
        <w:rPr>
          <w:rFonts w:ascii="Times New Roman" w:eastAsia="Times New Roman" w:hAnsi="Times New Roman" w:cs="Times New Roman"/>
          <w:sz w:val="24"/>
          <w:szCs w:val="24"/>
          <w:lang w:eastAsia="fr-FR"/>
        </w:rPr>
        <w:t xml:space="preserve"> </w:t>
      </w:r>
      <w:r w:rsidR="008D1648">
        <w:rPr>
          <w:rFonts w:ascii="Times New Roman" w:eastAsia="Times New Roman" w:hAnsi="Times New Roman" w:cs="Times New Roman" w:hint="cs"/>
          <w:sz w:val="24"/>
          <w:szCs w:val="24"/>
          <w:rtl/>
          <w:lang w:eastAsia="fr-FR"/>
        </w:rPr>
        <w:t>. نقوم بدراسة كل خلية شمسية فرديا من ثم استخراج المعلومات الأمثل (سمك</w:t>
      </w:r>
      <w:r w:rsidR="008D1648" w:rsidRPr="0099725A">
        <w:rPr>
          <w:rFonts w:ascii="Times New Roman" w:eastAsia="Times New Roman" w:hAnsi="Times New Roman" w:cs="Times New Roman" w:hint="cs"/>
          <w:sz w:val="24"/>
          <w:szCs w:val="24"/>
          <w:rtl/>
          <w:lang w:eastAsia="fr-FR"/>
        </w:rPr>
        <w:t>،</w:t>
      </w:r>
      <w:r w:rsidR="008D1648">
        <w:rPr>
          <w:rFonts w:ascii="Times New Roman" w:eastAsia="Times New Roman" w:hAnsi="Times New Roman" w:cs="Times New Roman" w:hint="cs"/>
          <w:sz w:val="24"/>
          <w:szCs w:val="24"/>
          <w:rtl/>
          <w:lang w:eastAsia="fr-FR"/>
        </w:rPr>
        <w:t xml:space="preserve"> تركيز). لدينا الخلايا الموضوعة </w:t>
      </w:r>
      <w:r w:rsidR="001525DE">
        <w:rPr>
          <w:rFonts w:ascii="Times New Roman" w:eastAsia="Times New Roman" w:hAnsi="Times New Roman" w:cs="Times New Roman" w:hint="cs"/>
          <w:sz w:val="24"/>
          <w:szCs w:val="24"/>
          <w:rtl/>
          <w:lang w:eastAsia="fr-FR"/>
        </w:rPr>
        <w:t xml:space="preserve">جنبا إلى جنب </w:t>
      </w:r>
      <w:r w:rsidR="001525DE">
        <w:rPr>
          <w:rFonts w:ascii="Times New Roman" w:hAnsi="Times New Roman" w:cs="Times New Roman" w:hint="cs"/>
          <w:sz w:val="24"/>
          <w:szCs w:val="24"/>
          <w:rtl/>
        </w:rPr>
        <w:t>(</w:t>
      </w:r>
      <w:r w:rsidR="001525DE" w:rsidRPr="00666727">
        <w:rPr>
          <w:rFonts w:ascii="Times New Roman" w:hAnsi="Times New Roman" w:cs="Times New Roman"/>
          <w:sz w:val="24"/>
          <w:szCs w:val="24"/>
        </w:rPr>
        <w:t>Tandem</w:t>
      </w:r>
      <w:r w:rsidR="001525DE">
        <w:rPr>
          <w:rFonts w:ascii="Times New Roman" w:hAnsi="Times New Roman" w:cs="Times New Roman" w:hint="cs"/>
          <w:sz w:val="24"/>
          <w:szCs w:val="24"/>
          <w:rtl/>
        </w:rPr>
        <w:t>)</w:t>
      </w:r>
      <w:r w:rsidR="001525DE" w:rsidRPr="0099725A">
        <w:rPr>
          <w:rFonts w:ascii="Times New Roman" w:eastAsia="Times New Roman" w:hAnsi="Times New Roman" w:cs="Times New Roman" w:hint="cs"/>
          <w:sz w:val="24"/>
          <w:szCs w:val="24"/>
          <w:rtl/>
          <w:lang w:eastAsia="fr-FR"/>
        </w:rPr>
        <w:t>،</w:t>
      </w:r>
      <w:r w:rsidR="001525DE">
        <w:rPr>
          <w:rFonts w:ascii="Times New Roman" w:eastAsia="Times New Roman" w:hAnsi="Times New Roman" w:cs="Times New Roman" w:hint="cs"/>
          <w:sz w:val="24"/>
          <w:szCs w:val="24"/>
          <w:rtl/>
          <w:lang w:eastAsia="fr-FR"/>
        </w:rPr>
        <w:t xml:space="preserve"> قمنا بحساب الم</w:t>
      </w:r>
      <w:r w:rsidR="002B7E68">
        <w:rPr>
          <w:rFonts w:ascii="Times New Roman" w:eastAsia="Times New Roman" w:hAnsi="Times New Roman" w:cs="Times New Roman" w:hint="cs"/>
          <w:sz w:val="24"/>
          <w:szCs w:val="24"/>
          <w:rtl/>
          <w:lang w:eastAsia="fr-FR"/>
        </w:rPr>
        <w:t>ردود لكل خلية فرديا لتحسينها و ذ</w:t>
      </w:r>
      <w:r w:rsidR="001525DE">
        <w:rPr>
          <w:rFonts w:ascii="Times New Roman" w:eastAsia="Times New Roman" w:hAnsi="Times New Roman" w:cs="Times New Roman" w:hint="cs"/>
          <w:sz w:val="24"/>
          <w:szCs w:val="24"/>
          <w:rtl/>
          <w:lang w:eastAsia="fr-FR"/>
        </w:rPr>
        <w:t>لك بفصل نطاقات</w:t>
      </w:r>
      <w:r w:rsidR="002B7E68" w:rsidRPr="002B7E68">
        <w:rPr>
          <w:rFonts w:ascii="Times New Roman" w:eastAsia="Times New Roman" w:hAnsi="Times New Roman" w:cs="Times New Roman" w:hint="cs"/>
          <w:sz w:val="24"/>
          <w:szCs w:val="24"/>
          <w:rtl/>
          <w:lang w:eastAsia="fr-FR"/>
        </w:rPr>
        <w:t xml:space="preserve"> </w:t>
      </w:r>
      <w:r w:rsidR="002B7E68">
        <w:rPr>
          <w:rFonts w:ascii="Times New Roman" w:eastAsia="Times New Roman" w:hAnsi="Times New Roman" w:cs="Times New Roman" w:hint="cs"/>
          <w:sz w:val="24"/>
          <w:szCs w:val="24"/>
          <w:rtl/>
          <w:lang w:eastAsia="fr-FR"/>
        </w:rPr>
        <w:t xml:space="preserve">الطيف الشمسي و </w:t>
      </w:r>
      <w:r w:rsidR="001525DE">
        <w:rPr>
          <w:rFonts w:ascii="Times New Roman" w:eastAsia="Times New Roman" w:hAnsi="Times New Roman" w:cs="Times New Roman" w:hint="cs"/>
          <w:sz w:val="24"/>
          <w:szCs w:val="24"/>
          <w:rtl/>
          <w:lang w:eastAsia="fr-FR"/>
        </w:rPr>
        <w:t>التي تكون فيها الخلية حساسة للامتصاص. بعدها قمنا بربط الخلايا مباشرة تسلسليا</w:t>
      </w:r>
      <w:r w:rsidR="001525DE" w:rsidRPr="0099725A">
        <w:rPr>
          <w:rFonts w:ascii="Times New Roman" w:eastAsia="Times New Roman" w:hAnsi="Times New Roman" w:cs="Times New Roman" w:hint="cs"/>
          <w:sz w:val="24"/>
          <w:szCs w:val="24"/>
          <w:rtl/>
          <w:lang w:eastAsia="fr-FR"/>
        </w:rPr>
        <w:t>،</w:t>
      </w:r>
      <w:r w:rsidR="001525DE">
        <w:rPr>
          <w:rFonts w:ascii="Times New Roman" w:eastAsia="Times New Roman" w:hAnsi="Times New Roman" w:cs="Times New Roman" w:hint="cs"/>
          <w:sz w:val="24"/>
          <w:szCs w:val="24"/>
          <w:rtl/>
          <w:lang w:eastAsia="fr-FR"/>
        </w:rPr>
        <w:t xml:space="preserve"> فنجد </w:t>
      </w:r>
      <w:r w:rsidR="003677C9">
        <w:rPr>
          <w:rFonts w:ascii="Times New Roman" w:eastAsia="Times New Roman" w:hAnsi="Times New Roman" w:cs="Times New Roman" w:hint="cs"/>
          <w:sz w:val="24"/>
          <w:szCs w:val="24"/>
          <w:rtl/>
          <w:lang w:eastAsia="fr-FR"/>
        </w:rPr>
        <w:t>أن</w:t>
      </w:r>
      <w:r w:rsidR="001525DE">
        <w:rPr>
          <w:rFonts w:ascii="Times New Roman" w:eastAsia="Times New Roman" w:hAnsi="Times New Roman" w:cs="Times New Roman" w:hint="cs"/>
          <w:sz w:val="24"/>
          <w:szCs w:val="24"/>
          <w:rtl/>
          <w:lang w:eastAsia="fr-FR"/>
        </w:rPr>
        <w:t xml:space="preserve"> كثافة تيار "الدارة القصيرة"</w:t>
      </w:r>
      <w:r w:rsidR="003677C9">
        <w:rPr>
          <w:rFonts w:ascii="Times New Roman" w:eastAsia="Times New Roman" w:hAnsi="Times New Roman" w:cs="Times New Roman" w:hint="cs"/>
          <w:sz w:val="24"/>
          <w:szCs w:val="24"/>
          <w:rtl/>
          <w:lang w:eastAsia="fr-FR"/>
        </w:rPr>
        <w:t xml:space="preserve"> (</w:t>
      </w:r>
      <w:r w:rsidR="003677C9" w:rsidRPr="003677C9">
        <w:rPr>
          <w:rFonts w:ascii="Times New Roman" w:eastAsia="Times New Roman" w:hAnsi="Times New Roman" w:cs="Times New Roman"/>
          <w:i/>
          <w:iCs/>
          <w:sz w:val="24"/>
          <w:szCs w:val="24"/>
          <w:lang w:eastAsia="fr-FR"/>
        </w:rPr>
        <w:t>J</w:t>
      </w:r>
      <w:r w:rsidR="003677C9" w:rsidRPr="003677C9">
        <w:rPr>
          <w:rFonts w:ascii="Times New Roman" w:eastAsia="Times New Roman" w:hAnsi="Times New Roman" w:cs="Times New Roman"/>
          <w:i/>
          <w:iCs/>
          <w:sz w:val="24"/>
          <w:szCs w:val="24"/>
          <w:vertAlign w:val="subscript"/>
          <w:lang w:eastAsia="fr-FR"/>
        </w:rPr>
        <w:t>CC</w:t>
      </w:r>
      <w:r w:rsidR="003677C9">
        <w:rPr>
          <w:rFonts w:ascii="Times New Roman" w:eastAsia="Times New Roman" w:hAnsi="Times New Roman" w:cs="Times New Roman" w:hint="cs"/>
          <w:sz w:val="24"/>
          <w:szCs w:val="24"/>
          <w:rtl/>
          <w:lang w:eastAsia="fr-FR"/>
        </w:rPr>
        <w:t>)</w:t>
      </w:r>
      <w:r w:rsidR="001525DE">
        <w:rPr>
          <w:rFonts w:ascii="Times New Roman" w:hAnsi="Times New Roman" w:cs="Times New Roman" w:hint="cs"/>
          <w:sz w:val="24"/>
          <w:szCs w:val="24"/>
          <w:rtl/>
        </w:rPr>
        <w:t xml:space="preserve"> </w:t>
      </w:r>
      <w:r w:rsidR="003677C9">
        <w:rPr>
          <w:rFonts w:ascii="Times New Roman" w:hAnsi="Times New Roman" w:cs="Times New Roman" w:hint="cs"/>
          <w:sz w:val="24"/>
          <w:szCs w:val="24"/>
          <w:rtl/>
          <w:lang w:val="en-US" w:bidi="ar-DZ"/>
        </w:rPr>
        <w:t xml:space="preserve">يقترب للتيار الأدنى لأحد الخليتين المقاس كلا على حدا أما التوتر فنقوم بجمع التوترين للخليتين </w:t>
      </w:r>
      <w:r w:rsidR="001525DE">
        <w:rPr>
          <w:rFonts w:ascii="Times New Roman" w:eastAsia="Times New Roman" w:hAnsi="Times New Roman" w:cs="Times New Roman" w:hint="cs"/>
          <w:sz w:val="24"/>
          <w:szCs w:val="24"/>
          <w:rtl/>
          <w:lang w:eastAsia="fr-FR"/>
        </w:rPr>
        <w:t xml:space="preserve"> </w:t>
      </w:r>
      <w:r w:rsidR="003677C9" w:rsidRPr="00666727">
        <w:rPr>
          <w:rStyle w:val="longtext"/>
          <w:rFonts w:ascii="Times New Roman" w:hAnsi="Times New Roman" w:cs="Times New Roman"/>
          <w:i/>
          <w:iCs/>
          <w:sz w:val="24"/>
          <w:szCs w:val="24"/>
        </w:rPr>
        <w:t>V</w:t>
      </w:r>
      <w:r w:rsidR="003677C9" w:rsidRPr="00666727">
        <w:rPr>
          <w:rStyle w:val="longtext"/>
          <w:rFonts w:ascii="Times New Roman" w:hAnsi="Times New Roman" w:cs="Times New Roman"/>
          <w:sz w:val="24"/>
          <w:szCs w:val="24"/>
        </w:rPr>
        <w:t>(</w:t>
      </w:r>
      <w:r w:rsidR="003677C9" w:rsidRPr="00666727">
        <w:rPr>
          <w:rStyle w:val="longtext"/>
          <w:rFonts w:ascii="Times New Roman" w:hAnsi="Times New Roman" w:cs="Times New Roman"/>
          <w:i/>
          <w:iCs/>
          <w:sz w:val="24"/>
          <w:szCs w:val="24"/>
        </w:rPr>
        <w:t>J</w:t>
      </w:r>
      <w:r w:rsidR="003677C9" w:rsidRPr="00666727">
        <w:rPr>
          <w:rStyle w:val="longtext"/>
          <w:rFonts w:ascii="Times New Roman" w:hAnsi="Times New Roman" w:cs="Times New Roman"/>
          <w:i/>
          <w:iCs/>
          <w:sz w:val="24"/>
          <w:szCs w:val="24"/>
          <w:vertAlign w:val="subscript"/>
        </w:rPr>
        <w:t>cc</w:t>
      </w:r>
      <w:r w:rsidR="003677C9" w:rsidRPr="00666727">
        <w:rPr>
          <w:rStyle w:val="longtext"/>
          <w:rFonts w:ascii="Times New Roman" w:hAnsi="Times New Roman" w:cs="Times New Roman"/>
          <w:sz w:val="24"/>
          <w:szCs w:val="24"/>
        </w:rPr>
        <w:t>)</w:t>
      </w:r>
      <w:r w:rsidR="003677C9">
        <w:rPr>
          <w:rStyle w:val="longtext"/>
          <w:rFonts w:ascii="Times New Roman" w:hAnsi="Times New Roman" w:cs="Times New Roman" w:hint="cs"/>
          <w:sz w:val="24"/>
          <w:szCs w:val="24"/>
          <w:rtl/>
        </w:rPr>
        <w:t xml:space="preserve"> = </w:t>
      </w:r>
      <w:r w:rsidR="008D1648">
        <w:rPr>
          <w:rFonts w:ascii="Times New Roman" w:eastAsia="Times New Roman" w:hAnsi="Times New Roman" w:cs="Times New Roman" w:hint="cs"/>
          <w:sz w:val="24"/>
          <w:szCs w:val="24"/>
          <w:rtl/>
          <w:lang w:eastAsia="fr-FR"/>
        </w:rPr>
        <w:t xml:space="preserve"> </w:t>
      </w:r>
      <w:r w:rsidR="003677C9" w:rsidRPr="00666727">
        <w:rPr>
          <w:rStyle w:val="longtext"/>
          <w:rFonts w:ascii="Times New Roman" w:hAnsi="Times New Roman" w:cs="Times New Roman"/>
          <w:i/>
          <w:iCs/>
          <w:sz w:val="24"/>
          <w:szCs w:val="24"/>
        </w:rPr>
        <w:t>V</w:t>
      </w:r>
      <w:r w:rsidR="003677C9">
        <w:rPr>
          <w:rStyle w:val="longtext"/>
          <w:rFonts w:ascii="Times New Roman" w:hAnsi="Times New Roman" w:cs="Times New Roman"/>
          <w:i/>
          <w:iCs/>
          <w:sz w:val="24"/>
          <w:szCs w:val="24"/>
          <w:vertAlign w:val="subscript"/>
        </w:rPr>
        <w:t>2</w:t>
      </w:r>
      <w:r w:rsidR="003677C9" w:rsidRPr="00666727">
        <w:rPr>
          <w:rStyle w:val="longtext"/>
          <w:rFonts w:ascii="Times New Roman" w:hAnsi="Times New Roman" w:cs="Times New Roman"/>
          <w:sz w:val="24"/>
          <w:szCs w:val="24"/>
        </w:rPr>
        <w:t>(</w:t>
      </w:r>
      <w:r w:rsidR="003677C9" w:rsidRPr="00666727">
        <w:rPr>
          <w:rStyle w:val="longtext"/>
          <w:rFonts w:ascii="Times New Roman" w:hAnsi="Times New Roman" w:cs="Times New Roman"/>
          <w:i/>
          <w:iCs/>
          <w:sz w:val="24"/>
          <w:szCs w:val="24"/>
        </w:rPr>
        <w:t>J</w:t>
      </w:r>
      <w:r w:rsidR="003677C9" w:rsidRPr="00666727">
        <w:rPr>
          <w:rStyle w:val="longtext"/>
          <w:rFonts w:ascii="Times New Roman" w:hAnsi="Times New Roman" w:cs="Times New Roman"/>
          <w:i/>
          <w:iCs/>
          <w:sz w:val="24"/>
          <w:szCs w:val="24"/>
          <w:vertAlign w:val="subscript"/>
        </w:rPr>
        <w:t>cc</w:t>
      </w:r>
      <w:r w:rsidR="003677C9" w:rsidRPr="00666727">
        <w:rPr>
          <w:rStyle w:val="longtext"/>
          <w:rFonts w:ascii="Times New Roman" w:hAnsi="Times New Roman" w:cs="Times New Roman"/>
          <w:sz w:val="24"/>
          <w:szCs w:val="24"/>
        </w:rPr>
        <w:t xml:space="preserve">) + </w:t>
      </w:r>
      <w:r w:rsidR="003677C9" w:rsidRPr="00666727">
        <w:rPr>
          <w:rStyle w:val="longtext"/>
          <w:rFonts w:ascii="Times New Roman" w:hAnsi="Times New Roman" w:cs="Times New Roman"/>
          <w:i/>
          <w:iCs/>
          <w:sz w:val="24"/>
          <w:szCs w:val="24"/>
        </w:rPr>
        <w:t>V</w:t>
      </w:r>
      <w:r w:rsidR="003677C9">
        <w:rPr>
          <w:rStyle w:val="longtext"/>
          <w:rFonts w:ascii="Times New Roman" w:hAnsi="Times New Roman" w:cs="Times New Roman"/>
          <w:i/>
          <w:iCs/>
          <w:sz w:val="24"/>
          <w:szCs w:val="24"/>
          <w:vertAlign w:val="subscript"/>
        </w:rPr>
        <w:t>1</w:t>
      </w:r>
      <w:r w:rsidR="003677C9" w:rsidRPr="00666727">
        <w:rPr>
          <w:rStyle w:val="longtext"/>
          <w:rFonts w:ascii="Times New Roman" w:hAnsi="Times New Roman" w:cs="Times New Roman"/>
          <w:sz w:val="24"/>
          <w:szCs w:val="24"/>
        </w:rPr>
        <w:t>(</w:t>
      </w:r>
      <w:r w:rsidR="003677C9" w:rsidRPr="00666727">
        <w:rPr>
          <w:rStyle w:val="longtext"/>
          <w:rFonts w:ascii="Times New Roman" w:hAnsi="Times New Roman" w:cs="Times New Roman"/>
          <w:i/>
          <w:iCs/>
          <w:sz w:val="24"/>
          <w:szCs w:val="24"/>
        </w:rPr>
        <w:t>J</w:t>
      </w:r>
      <w:r w:rsidR="003677C9" w:rsidRPr="00666727">
        <w:rPr>
          <w:rStyle w:val="longtext"/>
          <w:rFonts w:ascii="Times New Roman" w:hAnsi="Times New Roman" w:cs="Times New Roman"/>
          <w:i/>
          <w:iCs/>
          <w:sz w:val="24"/>
          <w:szCs w:val="24"/>
          <w:vertAlign w:val="subscript"/>
        </w:rPr>
        <w:t>cc</w:t>
      </w:r>
      <w:r w:rsidR="003677C9" w:rsidRPr="00666727">
        <w:rPr>
          <w:rStyle w:val="longtext"/>
          <w:rFonts w:ascii="Times New Roman" w:hAnsi="Times New Roman" w:cs="Times New Roman"/>
          <w:sz w:val="24"/>
          <w:szCs w:val="24"/>
        </w:rPr>
        <w:t>)</w:t>
      </w:r>
      <w:r w:rsidR="003677C9">
        <w:rPr>
          <w:rStyle w:val="longtext"/>
          <w:rFonts w:ascii="Times New Roman" w:hAnsi="Times New Roman" w:cs="Times New Roman" w:hint="cs"/>
          <w:sz w:val="24"/>
          <w:szCs w:val="24"/>
          <w:rtl/>
        </w:rPr>
        <w:t xml:space="preserve">. الخلية </w:t>
      </w:r>
      <w:r w:rsidR="003677C9">
        <w:rPr>
          <w:rStyle w:val="longtext"/>
          <w:rFonts w:ascii="Times New Roman" w:hAnsi="Times New Roman" w:cs="Times New Roman"/>
          <w:sz w:val="24"/>
          <w:szCs w:val="24"/>
        </w:rPr>
        <w:t>CIGS</w:t>
      </w:r>
      <w:r w:rsidR="004D4586">
        <w:rPr>
          <w:rFonts w:ascii="Times New Roman" w:hAnsi="Times New Roman" w:cs="Times New Roman" w:hint="cs"/>
          <w:sz w:val="24"/>
          <w:szCs w:val="24"/>
          <w:rtl/>
        </w:rPr>
        <w:t xml:space="preserve"> </w:t>
      </w:r>
      <w:r w:rsidR="003677C9">
        <w:rPr>
          <w:rFonts w:ascii="Times New Roman" w:hAnsi="Times New Roman" w:cs="Times New Roman" w:hint="cs"/>
          <w:sz w:val="24"/>
          <w:szCs w:val="24"/>
          <w:rtl/>
          <w:lang w:val="en-US" w:bidi="ar-DZ"/>
        </w:rPr>
        <w:t>(الخلية الشمسية أعلاه)</w:t>
      </w:r>
      <w:r w:rsidR="003677C9" w:rsidRPr="0099725A">
        <w:rPr>
          <w:rFonts w:ascii="Times New Roman" w:eastAsia="Times New Roman" w:hAnsi="Times New Roman" w:cs="Times New Roman" w:hint="cs"/>
          <w:sz w:val="24"/>
          <w:szCs w:val="24"/>
          <w:rtl/>
          <w:lang w:eastAsia="fr-FR"/>
        </w:rPr>
        <w:t>،</w:t>
      </w:r>
      <w:r w:rsidR="008E56CA">
        <w:rPr>
          <w:rFonts w:ascii="Times New Roman" w:eastAsia="Times New Roman" w:hAnsi="Times New Roman" w:cs="Times New Roman" w:hint="cs"/>
          <w:sz w:val="24"/>
          <w:szCs w:val="24"/>
          <w:rtl/>
          <w:lang w:eastAsia="fr-FR"/>
        </w:rPr>
        <w:t xml:space="preserve"> يتم توسيع فجوة طاقتها من 1.02</w:t>
      </w:r>
      <w:r w:rsidR="003677C9">
        <w:rPr>
          <w:rFonts w:ascii="Times New Roman" w:hAnsi="Times New Roman" w:cs="Times New Roman" w:hint="cs"/>
          <w:sz w:val="24"/>
          <w:szCs w:val="24"/>
          <w:rtl/>
          <w:lang w:val="en-US" w:bidi="ar-DZ"/>
        </w:rPr>
        <w:t xml:space="preserve"> </w:t>
      </w:r>
      <w:r w:rsidR="008E56CA">
        <w:rPr>
          <w:rFonts w:ascii="Times New Roman" w:hAnsi="Times New Roman" w:cs="Times New Roman" w:hint="cs"/>
          <w:sz w:val="24"/>
          <w:szCs w:val="24"/>
          <w:rtl/>
          <w:lang w:val="en-US" w:bidi="ar-DZ"/>
        </w:rPr>
        <w:t>إلى 1.69 إلكترو فولت (</w:t>
      </w:r>
      <w:r w:rsidR="008E56CA">
        <w:rPr>
          <w:rFonts w:ascii="Times New Roman" w:hAnsi="Times New Roman" w:cs="Times New Roman"/>
          <w:sz w:val="24"/>
          <w:szCs w:val="24"/>
          <w:lang w:bidi="ar-DZ"/>
        </w:rPr>
        <w:t>eV</w:t>
      </w:r>
      <w:r w:rsidR="008E56CA">
        <w:rPr>
          <w:rFonts w:ascii="Times New Roman" w:hAnsi="Times New Roman" w:cs="Times New Roman" w:hint="cs"/>
          <w:sz w:val="24"/>
          <w:szCs w:val="24"/>
          <w:rtl/>
          <w:lang w:val="en-US" w:bidi="ar-DZ"/>
        </w:rPr>
        <w:t xml:space="preserve">) من خلال إدخال الغاليوم </w:t>
      </w:r>
      <w:r w:rsidR="008E56CA">
        <w:rPr>
          <w:rFonts w:ascii="Times New Roman" w:eastAsia="Times New Roman" w:hAnsi="Times New Roman" w:cs="Times New Roman" w:hint="cs"/>
          <w:sz w:val="24"/>
          <w:szCs w:val="24"/>
          <w:rtl/>
          <w:lang w:val="en-US" w:eastAsia="fr-FR" w:bidi="ar-DZ"/>
        </w:rPr>
        <w:t>(</w:t>
      </w:r>
      <w:r w:rsidR="008E56CA">
        <w:rPr>
          <w:rFonts w:ascii="Times New Roman" w:eastAsia="Times New Roman" w:hAnsi="Times New Roman" w:cs="Times New Roman"/>
          <w:sz w:val="24"/>
          <w:szCs w:val="24"/>
          <w:lang w:eastAsia="fr-FR" w:bidi="ar-DZ"/>
        </w:rPr>
        <w:t>Ga</w:t>
      </w:r>
      <w:r w:rsidR="008E56CA">
        <w:rPr>
          <w:rFonts w:ascii="Times New Roman" w:eastAsia="Times New Roman" w:hAnsi="Times New Roman" w:cs="Times New Roman" w:hint="cs"/>
          <w:sz w:val="24"/>
          <w:szCs w:val="24"/>
          <w:rtl/>
          <w:lang w:val="en-US" w:eastAsia="fr-FR" w:bidi="ar-DZ"/>
        </w:rPr>
        <w:t>) في ال</w:t>
      </w:r>
      <w:r w:rsidR="002B7E68">
        <w:rPr>
          <w:rFonts w:ascii="Times New Roman" w:eastAsia="Times New Roman" w:hAnsi="Times New Roman" w:cs="Times New Roman" w:hint="cs"/>
          <w:sz w:val="24"/>
          <w:szCs w:val="24"/>
          <w:rtl/>
          <w:lang w:val="en-US" w:eastAsia="fr-FR" w:bidi="ar-DZ"/>
        </w:rPr>
        <w:t>شريحة</w:t>
      </w:r>
      <w:r w:rsidR="008E56CA" w:rsidRPr="0099725A">
        <w:rPr>
          <w:rFonts w:ascii="Times New Roman" w:eastAsia="Times New Roman" w:hAnsi="Times New Roman" w:cs="Times New Roman" w:hint="cs"/>
          <w:sz w:val="24"/>
          <w:szCs w:val="24"/>
          <w:rtl/>
          <w:lang w:eastAsia="fr-FR"/>
        </w:rPr>
        <w:t>،</w:t>
      </w:r>
      <w:r w:rsidR="008E56CA">
        <w:rPr>
          <w:rFonts w:ascii="Times New Roman" w:eastAsia="Times New Roman" w:hAnsi="Times New Roman" w:cs="Times New Roman" w:hint="cs"/>
          <w:sz w:val="24"/>
          <w:szCs w:val="24"/>
          <w:rtl/>
          <w:lang w:eastAsia="fr-FR"/>
        </w:rPr>
        <w:t xml:space="preserve"> </w:t>
      </w:r>
      <w:r w:rsidR="00133B90">
        <w:rPr>
          <w:rFonts w:ascii="Times New Roman" w:eastAsia="Times New Roman" w:hAnsi="Times New Roman" w:cs="Times New Roman" w:hint="cs"/>
          <w:sz w:val="24"/>
          <w:szCs w:val="24"/>
          <w:rtl/>
          <w:lang w:eastAsia="fr-FR"/>
        </w:rPr>
        <w:t>المردود يكون مرتفع 17.4</w:t>
      </w:r>
      <w:r w:rsidR="00133B90">
        <w:rPr>
          <w:rFonts w:ascii="Times New Roman" w:eastAsia="Times New Roman" w:hAnsi="Times New Roman" w:cs="Times New Roman"/>
          <w:sz w:val="24"/>
          <w:szCs w:val="24"/>
          <w:lang w:eastAsia="fr-FR"/>
        </w:rPr>
        <w:t>%</w:t>
      </w:r>
      <w:r w:rsidR="008E56CA">
        <w:rPr>
          <w:rFonts w:ascii="Times New Roman" w:hAnsi="Times New Roman" w:cs="Times New Roman" w:hint="cs"/>
          <w:sz w:val="24"/>
          <w:szCs w:val="24"/>
          <w:rtl/>
          <w:lang w:val="en-US" w:bidi="ar-DZ"/>
        </w:rPr>
        <w:t xml:space="preserve"> </w:t>
      </w:r>
      <w:r w:rsidR="00133B90">
        <w:rPr>
          <w:rFonts w:ascii="Times New Roman" w:hAnsi="Times New Roman" w:cs="Times New Roman" w:hint="cs"/>
          <w:sz w:val="24"/>
          <w:szCs w:val="24"/>
          <w:rtl/>
          <w:lang w:val="en-US" w:bidi="ar-DZ"/>
        </w:rPr>
        <w:t>في 1.19</w:t>
      </w:r>
      <w:r w:rsidR="004D4586">
        <w:rPr>
          <w:rFonts w:ascii="Times New Roman" w:eastAsia="Times New Roman" w:hAnsi="Times New Roman" w:cs="Times New Roman" w:hint="cs"/>
          <w:sz w:val="24"/>
          <w:szCs w:val="24"/>
          <w:rtl/>
          <w:lang w:val="en-US" w:eastAsia="fr-FR" w:bidi="ar-DZ"/>
        </w:rPr>
        <w:t xml:space="preserve"> </w:t>
      </w:r>
      <w:r w:rsidR="00ED7FC8">
        <w:rPr>
          <w:rFonts w:ascii="Times New Roman" w:eastAsia="Times New Roman" w:hAnsi="Times New Roman" w:cs="Times New Roman" w:hint="cs"/>
          <w:sz w:val="24"/>
          <w:szCs w:val="24"/>
          <w:rtl/>
          <w:lang w:val="en-US" w:eastAsia="fr-FR" w:bidi="ar-DZ"/>
        </w:rPr>
        <w:t xml:space="preserve">الكترو </w:t>
      </w:r>
      <w:r w:rsidR="00133B90">
        <w:rPr>
          <w:rFonts w:ascii="Times New Roman" w:eastAsia="Times New Roman" w:hAnsi="Times New Roman" w:cs="Times New Roman" w:hint="cs"/>
          <w:sz w:val="24"/>
          <w:szCs w:val="24"/>
          <w:rtl/>
          <w:lang w:val="en-US" w:eastAsia="fr-FR" w:bidi="ar-DZ"/>
        </w:rPr>
        <w:t xml:space="preserve">فولت </w:t>
      </w:r>
      <w:r w:rsidR="00133B90">
        <w:rPr>
          <w:rFonts w:ascii="Times New Roman" w:eastAsia="Times New Roman" w:hAnsi="Times New Roman" w:cs="Times New Roman"/>
          <w:sz w:val="24"/>
          <w:szCs w:val="24"/>
          <w:lang w:eastAsia="fr-FR" w:bidi="ar-DZ"/>
        </w:rPr>
        <w:t>(</w:t>
      </w:r>
      <w:r w:rsidR="00ED7FC8">
        <w:rPr>
          <w:rFonts w:ascii="Times New Roman" w:eastAsia="Times New Roman" w:hAnsi="Times New Roman" w:cs="Times New Roman"/>
          <w:sz w:val="24"/>
          <w:szCs w:val="24"/>
          <w:lang w:eastAsia="fr-FR" w:bidi="ar-DZ"/>
        </w:rPr>
        <w:t>e</w:t>
      </w:r>
      <w:r w:rsidR="00133B90">
        <w:rPr>
          <w:rFonts w:ascii="Times New Roman" w:eastAsia="Times New Roman" w:hAnsi="Times New Roman" w:cs="Times New Roman"/>
          <w:sz w:val="24"/>
          <w:szCs w:val="24"/>
          <w:lang w:eastAsia="fr-FR" w:bidi="ar-DZ"/>
        </w:rPr>
        <w:t>V)</w:t>
      </w:r>
      <w:r w:rsidR="00133B90">
        <w:rPr>
          <w:rFonts w:ascii="Times New Roman" w:eastAsia="Times New Roman" w:hAnsi="Times New Roman" w:cs="Times New Roman"/>
          <w:sz w:val="24"/>
          <w:szCs w:val="24"/>
          <w:lang w:eastAsia="fr-FR"/>
        </w:rPr>
        <w:t xml:space="preserve"> </w:t>
      </w:r>
      <w:r w:rsidR="00133B90">
        <w:rPr>
          <w:rFonts w:ascii="Times New Roman" w:eastAsia="Times New Roman" w:hAnsi="Times New Roman" w:cs="Times New Roman" w:hint="cs"/>
          <w:sz w:val="24"/>
          <w:szCs w:val="24"/>
          <w:rtl/>
          <w:lang w:eastAsia="fr-FR"/>
        </w:rPr>
        <w:t>. من ناحية أخرى</w:t>
      </w:r>
      <w:r w:rsidR="00133B90" w:rsidRPr="0099725A">
        <w:rPr>
          <w:rFonts w:ascii="Times New Roman" w:eastAsia="Times New Roman" w:hAnsi="Times New Roman" w:cs="Times New Roman" w:hint="cs"/>
          <w:sz w:val="24"/>
          <w:szCs w:val="24"/>
          <w:rtl/>
          <w:lang w:eastAsia="fr-FR"/>
        </w:rPr>
        <w:t>،</w:t>
      </w:r>
      <w:r w:rsidR="00133B90">
        <w:rPr>
          <w:rFonts w:ascii="Times New Roman" w:eastAsia="Times New Roman" w:hAnsi="Times New Roman" w:cs="Times New Roman" w:hint="cs"/>
          <w:sz w:val="24"/>
          <w:szCs w:val="24"/>
          <w:rtl/>
          <w:lang w:eastAsia="fr-FR"/>
        </w:rPr>
        <w:t xml:space="preserve"> ف</w:t>
      </w:r>
      <w:r w:rsidR="002B7E68">
        <w:rPr>
          <w:rFonts w:ascii="Times New Roman" w:hAnsi="Times New Roman" w:cs="Times New Roman" w:hint="cs"/>
          <w:sz w:val="24"/>
          <w:szCs w:val="24"/>
          <w:rtl/>
          <w:lang w:val="en-US" w:bidi="ar-DZ"/>
        </w:rPr>
        <w:t>إ</w:t>
      </w:r>
      <w:r w:rsidR="002B7E68">
        <w:rPr>
          <w:rFonts w:ascii="Times New Roman" w:eastAsia="Times New Roman" w:hAnsi="Times New Roman" w:cs="Times New Roman" w:hint="cs"/>
          <w:sz w:val="24"/>
          <w:szCs w:val="24"/>
          <w:rtl/>
          <w:lang w:eastAsia="fr-FR"/>
        </w:rPr>
        <w:t xml:space="preserve">ن </w:t>
      </w:r>
      <w:r w:rsidR="00133B90">
        <w:rPr>
          <w:rFonts w:ascii="Times New Roman" w:eastAsia="Times New Roman" w:hAnsi="Times New Roman" w:cs="Times New Roman" w:hint="cs"/>
          <w:sz w:val="24"/>
          <w:szCs w:val="24"/>
          <w:rtl/>
          <w:lang w:eastAsia="fr-FR"/>
        </w:rPr>
        <w:t xml:space="preserve">الخلية </w:t>
      </w:r>
      <w:r w:rsidR="00133B90">
        <w:rPr>
          <w:rFonts w:ascii="Times New Roman" w:eastAsia="Times New Roman" w:hAnsi="Times New Roman" w:cs="Times New Roman"/>
          <w:sz w:val="24"/>
          <w:szCs w:val="24"/>
          <w:lang w:eastAsia="fr-FR"/>
        </w:rPr>
        <w:t>CIS</w:t>
      </w:r>
      <w:r w:rsidR="00133B90">
        <w:rPr>
          <w:rFonts w:ascii="Times New Roman" w:eastAsia="Times New Roman" w:hAnsi="Times New Roman" w:cs="Times New Roman" w:hint="cs"/>
          <w:sz w:val="24"/>
          <w:szCs w:val="24"/>
          <w:rtl/>
          <w:lang w:eastAsia="fr-FR"/>
        </w:rPr>
        <w:t xml:space="preserve"> (الخلية الشمسية </w:t>
      </w:r>
      <w:r w:rsidR="00ED7FC8">
        <w:rPr>
          <w:rFonts w:ascii="Times New Roman" w:eastAsia="Times New Roman" w:hAnsi="Times New Roman" w:cs="Times New Roman" w:hint="cs"/>
          <w:sz w:val="24"/>
          <w:szCs w:val="24"/>
          <w:rtl/>
          <w:lang w:eastAsia="fr-FR"/>
        </w:rPr>
        <w:t>أسفله</w:t>
      </w:r>
      <w:r w:rsidR="00133B90">
        <w:rPr>
          <w:rFonts w:ascii="Times New Roman" w:eastAsia="Times New Roman" w:hAnsi="Times New Roman" w:cs="Times New Roman" w:hint="cs"/>
          <w:sz w:val="24"/>
          <w:szCs w:val="24"/>
          <w:rtl/>
          <w:lang w:eastAsia="fr-FR"/>
        </w:rPr>
        <w:t xml:space="preserve">) و القيم المثلى لنتائجها الفيزيائية تعطي تيار "دارة القصر" </w:t>
      </w:r>
      <w:r w:rsidR="00133B90">
        <w:rPr>
          <w:rFonts w:ascii="Times New Roman" w:eastAsia="Times New Roman" w:hAnsi="Times New Roman" w:cs="Times New Roman"/>
          <w:i/>
          <w:iCs/>
          <w:sz w:val="24"/>
          <w:szCs w:val="24"/>
          <w:lang w:eastAsia="fr-FR"/>
        </w:rPr>
        <w:t xml:space="preserve"> J</w:t>
      </w:r>
      <w:r w:rsidR="00133B90" w:rsidRPr="00133B90">
        <w:rPr>
          <w:rFonts w:ascii="Times New Roman" w:eastAsia="Times New Roman" w:hAnsi="Times New Roman" w:cs="Times New Roman"/>
          <w:i/>
          <w:iCs/>
          <w:sz w:val="24"/>
          <w:szCs w:val="24"/>
          <w:vertAlign w:val="subscript"/>
          <w:lang w:eastAsia="fr-FR"/>
        </w:rPr>
        <w:t>CC</w:t>
      </w:r>
      <w:r w:rsidR="00133B90">
        <w:rPr>
          <w:rFonts w:ascii="Times New Roman" w:eastAsia="Times New Roman" w:hAnsi="Times New Roman" w:cs="Times New Roman" w:hint="cs"/>
          <w:sz w:val="24"/>
          <w:szCs w:val="24"/>
          <w:rtl/>
          <w:lang w:eastAsia="fr-FR"/>
        </w:rPr>
        <w:t xml:space="preserve"> </w:t>
      </w:r>
      <w:r w:rsidR="00133B90">
        <w:rPr>
          <w:rFonts w:ascii="Times New Roman" w:eastAsia="Times New Roman" w:hAnsi="Times New Roman" w:cs="Times New Roman" w:hint="cs"/>
          <w:sz w:val="24"/>
          <w:szCs w:val="24"/>
          <w:rtl/>
          <w:lang w:val="en-US" w:eastAsia="fr-FR" w:bidi="ar-DZ"/>
        </w:rPr>
        <w:t xml:space="preserve">أفضل </w:t>
      </w:r>
      <w:r w:rsidR="00F16E97">
        <w:rPr>
          <w:rFonts w:ascii="Times New Roman" w:eastAsia="Times New Roman" w:hAnsi="Times New Roman" w:cs="Times New Roman" w:hint="cs"/>
          <w:sz w:val="24"/>
          <w:szCs w:val="24"/>
          <w:rtl/>
          <w:lang w:val="en-US" w:eastAsia="fr-FR" w:bidi="ar-DZ"/>
        </w:rPr>
        <w:t>(</w:t>
      </w:r>
      <w:r w:rsidR="00F16E97" w:rsidRPr="00666727">
        <w:rPr>
          <w:rFonts w:asciiTheme="majorBidi" w:hAnsiTheme="majorBidi" w:cstheme="majorBidi"/>
          <w:sz w:val="24"/>
          <w:szCs w:val="24"/>
          <w:lang w:val="en-US"/>
        </w:rPr>
        <w:t>37.36 mA/cm</w:t>
      </w:r>
      <w:r w:rsidR="00F16E97" w:rsidRPr="00666727">
        <w:rPr>
          <w:rFonts w:asciiTheme="majorBidi" w:hAnsiTheme="majorBidi" w:cstheme="majorBidi"/>
          <w:sz w:val="24"/>
          <w:szCs w:val="24"/>
          <w:vertAlign w:val="superscript"/>
          <w:lang w:val="en-US"/>
        </w:rPr>
        <w:t>2</w:t>
      </w:r>
      <w:r w:rsidR="00F16E97">
        <w:rPr>
          <w:rFonts w:ascii="Times New Roman" w:eastAsia="Times New Roman" w:hAnsi="Times New Roman" w:cs="Times New Roman" w:hint="cs"/>
          <w:sz w:val="24"/>
          <w:szCs w:val="24"/>
          <w:rtl/>
          <w:lang w:val="en-US" w:eastAsia="fr-FR" w:bidi="ar-DZ"/>
        </w:rPr>
        <w:t>)</w:t>
      </w:r>
      <w:r w:rsidR="00F16E97">
        <w:rPr>
          <w:rFonts w:asciiTheme="majorBidi" w:hAnsiTheme="majorBidi" w:cstheme="majorBidi" w:hint="cs"/>
          <w:sz w:val="24"/>
          <w:szCs w:val="24"/>
          <w:rtl/>
          <w:lang w:val="en-US"/>
        </w:rPr>
        <w:t xml:space="preserve"> و توتر (دارة مفتوحة) </w:t>
      </w:r>
      <w:r w:rsidR="00F16E97">
        <w:rPr>
          <w:rFonts w:asciiTheme="majorBidi" w:hAnsiTheme="majorBidi" w:cstheme="majorBidi"/>
          <w:sz w:val="24"/>
          <w:szCs w:val="24"/>
        </w:rPr>
        <w:t>V</w:t>
      </w:r>
      <w:r w:rsidR="00F16E97" w:rsidRPr="00F16E97">
        <w:rPr>
          <w:rFonts w:asciiTheme="majorBidi" w:hAnsiTheme="majorBidi" w:cstheme="majorBidi"/>
          <w:sz w:val="24"/>
          <w:szCs w:val="24"/>
          <w:vertAlign w:val="subscript"/>
        </w:rPr>
        <w:t>CO</w:t>
      </w:r>
      <w:r w:rsidR="00133B90">
        <w:rPr>
          <w:rFonts w:ascii="Times New Roman" w:eastAsia="Times New Roman" w:hAnsi="Times New Roman" w:cs="Times New Roman" w:hint="cs"/>
          <w:sz w:val="24"/>
          <w:szCs w:val="24"/>
          <w:rtl/>
          <w:lang w:val="en-US" w:eastAsia="fr-FR" w:bidi="ar-DZ"/>
        </w:rPr>
        <w:t xml:space="preserve"> </w:t>
      </w:r>
      <w:r w:rsidR="00ED7FC8">
        <w:rPr>
          <w:rFonts w:ascii="Times New Roman" w:eastAsia="Times New Roman" w:hAnsi="Times New Roman" w:cs="Times New Roman" w:hint="cs"/>
          <w:sz w:val="24"/>
          <w:szCs w:val="24"/>
          <w:rtl/>
          <w:lang w:val="en-US" w:eastAsia="fr-FR" w:bidi="ar-DZ"/>
        </w:rPr>
        <w:t>يكون</w:t>
      </w:r>
      <w:r w:rsidR="00ED7FC8">
        <w:rPr>
          <w:rFonts w:ascii="Times New Roman" w:eastAsia="Times New Roman" w:hAnsi="Times New Roman" w:cs="Times New Roman"/>
          <w:sz w:val="24"/>
          <w:szCs w:val="24"/>
          <w:lang w:val="en-US" w:eastAsia="fr-FR" w:bidi="ar-DZ"/>
        </w:rPr>
        <w:t xml:space="preserve"> </w:t>
      </w:r>
      <w:r w:rsidR="00F16E97">
        <w:rPr>
          <w:rFonts w:ascii="Times New Roman" w:eastAsia="Times New Roman" w:hAnsi="Times New Roman" w:cs="Times New Roman" w:hint="cs"/>
          <w:sz w:val="24"/>
          <w:szCs w:val="24"/>
          <w:rtl/>
          <w:lang w:val="en-US" w:eastAsia="fr-FR" w:bidi="ar-DZ"/>
        </w:rPr>
        <w:t>0.512</w:t>
      </w:r>
      <w:r w:rsidR="00F16E97">
        <w:rPr>
          <w:rFonts w:ascii="Times New Roman" w:eastAsia="Times New Roman" w:hAnsi="Times New Roman" w:cs="Times New Roman" w:hint="cs"/>
          <w:sz w:val="24"/>
          <w:szCs w:val="24"/>
          <w:rtl/>
          <w:lang w:eastAsia="fr-FR"/>
        </w:rPr>
        <w:t>(</w:t>
      </w:r>
      <w:r w:rsidR="00F16E97">
        <w:rPr>
          <w:rFonts w:ascii="Times New Roman" w:eastAsia="Times New Roman" w:hAnsi="Times New Roman" w:cs="Times New Roman"/>
          <w:sz w:val="24"/>
          <w:szCs w:val="24"/>
          <w:lang w:eastAsia="fr-FR"/>
        </w:rPr>
        <w:t>V</w:t>
      </w:r>
      <w:r w:rsidR="00ED7FC8">
        <w:rPr>
          <w:rFonts w:ascii="Times New Roman" w:eastAsia="Times New Roman" w:hAnsi="Times New Roman" w:cs="Times New Roman" w:hint="cs"/>
          <w:sz w:val="24"/>
          <w:szCs w:val="24"/>
          <w:rtl/>
          <w:lang w:eastAsia="fr-FR"/>
        </w:rPr>
        <w:t>)</w:t>
      </w:r>
      <w:r w:rsidR="00ED7FC8" w:rsidRPr="0099725A">
        <w:rPr>
          <w:rFonts w:ascii="Times New Roman" w:eastAsia="Times New Roman" w:hAnsi="Times New Roman" w:cs="Times New Roman" w:hint="cs"/>
          <w:sz w:val="24"/>
          <w:szCs w:val="24"/>
          <w:rtl/>
          <w:lang w:eastAsia="fr-FR"/>
        </w:rPr>
        <w:t xml:space="preserve"> </w:t>
      </w:r>
      <w:r w:rsidR="00ED7FC8">
        <w:rPr>
          <w:rFonts w:ascii="Times New Roman" w:eastAsia="Times New Roman" w:hAnsi="Times New Roman" w:cs="Times New Roman"/>
          <w:sz w:val="24"/>
          <w:szCs w:val="24"/>
          <w:rtl/>
          <w:lang w:eastAsia="fr-FR"/>
        </w:rPr>
        <w:t>و</w:t>
      </w:r>
      <w:r w:rsidR="00F16E97">
        <w:rPr>
          <w:rFonts w:ascii="Times New Roman" w:eastAsia="Times New Roman" w:hAnsi="Times New Roman" w:cs="Times New Roman" w:hint="cs"/>
          <w:sz w:val="24"/>
          <w:szCs w:val="24"/>
          <w:rtl/>
          <w:lang w:val="en-US" w:eastAsia="fr-FR" w:bidi="ar-DZ"/>
        </w:rPr>
        <w:t xml:space="preserve"> </w:t>
      </w:r>
      <w:r w:rsidR="00ED7FC8">
        <w:rPr>
          <w:rFonts w:ascii="Times New Roman" w:eastAsia="Times New Roman" w:hAnsi="Times New Roman" w:cs="Times New Roman" w:hint="cs"/>
          <w:sz w:val="24"/>
          <w:szCs w:val="24"/>
          <w:rtl/>
          <w:lang w:val="en-US" w:eastAsia="fr-FR" w:bidi="ar-DZ"/>
        </w:rPr>
        <w:t>أما</w:t>
      </w:r>
      <w:r w:rsidR="00F16E97">
        <w:rPr>
          <w:rFonts w:ascii="Times New Roman" w:eastAsia="Times New Roman" w:hAnsi="Times New Roman" w:cs="Times New Roman" w:hint="cs"/>
          <w:sz w:val="24"/>
          <w:szCs w:val="24"/>
          <w:rtl/>
          <w:lang w:val="en-US" w:eastAsia="fr-FR" w:bidi="ar-DZ"/>
        </w:rPr>
        <w:t xml:space="preserve"> المردود فيكون14.83 </w:t>
      </w:r>
      <w:r w:rsidR="00F16E97">
        <w:rPr>
          <w:rFonts w:ascii="Times New Roman" w:eastAsia="Times New Roman" w:hAnsi="Times New Roman" w:cs="Times New Roman"/>
          <w:sz w:val="24"/>
          <w:szCs w:val="24"/>
          <w:lang w:val="en-US" w:eastAsia="fr-FR" w:bidi="ar-DZ"/>
        </w:rPr>
        <w:t>%</w:t>
      </w:r>
      <w:r w:rsidR="00F16E97">
        <w:rPr>
          <w:rFonts w:ascii="Times New Roman" w:eastAsia="Times New Roman" w:hAnsi="Times New Roman" w:cs="Times New Roman" w:hint="cs"/>
          <w:sz w:val="24"/>
          <w:szCs w:val="24"/>
          <w:rtl/>
          <w:lang w:val="en-US" w:eastAsia="fr-FR" w:bidi="ar-DZ"/>
        </w:rPr>
        <w:t>. مردود تح</w:t>
      </w:r>
      <w:r w:rsidR="00ED7FC8">
        <w:rPr>
          <w:rFonts w:ascii="Times New Roman" w:eastAsia="Times New Roman" w:hAnsi="Times New Roman" w:cs="Times New Roman" w:hint="cs"/>
          <w:sz w:val="24"/>
          <w:szCs w:val="24"/>
          <w:rtl/>
          <w:lang w:val="en-US" w:eastAsia="fr-FR" w:bidi="ar-DZ"/>
        </w:rPr>
        <w:t>ويل الطاقة يكون مرتفعا عند وضع</w:t>
      </w:r>
      <w:r w:rsidR="00ED7FC8">
        <w:rPr>
          <w:rFonts w:ascii="Times New Roman" w:eastAsia="Times New Roman" w:hAnsi="Times New Roman" w:cs="Times New Roman"/>
          <w:sz w:val="24"/>
          <w:szCs w:val="24"/>
          <w:lang w:val="en-US" w:eastAsia="fr-FR" w:bidi="ar-DZ"/>
        </w:rPr>
        <w:t xml:space="preserve"> </w:t>
      </w:r>
      <w:r w:rsidR="00F16E97">
        <w:rPr>
          <w:rFonts w:ascii="Times New Roman" w:eastAsia="Times New Roman" w:hAnsi="Times New Roman" w:cs="Times New Roman" w:hint="cs"/>
          <w:sz w:val="24"/>
          <w:szCs w:val="24"/>
          <w:rtl/>
          <w:lang w:val="en-US" w:eastAsia="fr-FR" w:bidi="ar-DZ"/>
        </w:rPr>
        <w:t>الخليتين</w:t>
      </w:r>
      <w:r w:rsidR="00F16E97" w:rsidRPr="00F16E97">
        <w:rPr>
          <w:rFonts w:ascii="Times New Roman" w:eastAsia="Times New Roman" w:hAnsi="Times New Roman" w:cs="Times New Roman" w:hint="cs"/>
          <w:sz w:val="24"/>
          <w:szCs w:val="24"/>
          <w:rtl/>
          <w:lang w:val="en-US" w:eastAsia="fr-FR" w:bidi="ar-DZ"/>
        </w:rPr>
        <w:t xml:space="preserve"> </w:t>
      </w:r>
      <w:r w:rsidR="00F16E97">
        <w:rPr>
          <w:rFonts w:ascii="Times New Roman" w:eastAsia="Times New Roman" w:hAnsi="Times New Roman" w:cs="Times New Roman" w:hint="cs"/>
          <w:sz w:val="24"/>
          <w:szCs w:val="24"/>
          <w:rtl/>
          <w:lang w:val="en-US" w:eastAsia="fr-FR" w:bidi="ar-DZ"/>
        </w:rPr>
        <w:t xml:space="preserve">جنبا إلى جنب </w:t>
      </w:r>
      <w:r w:rsidR="00F16E97">
        <w:rPr>
          <w:rFonts w:ascii="Times New Roman" w:hAnsi="Times New Roman" w:cs="Times New Roman" w:hint="cs"/>
          <w:sz w:val="24"/>
          <w:szCs w:val="24"/>
          <w:rtl/>
        </w:rPr>
        <w:t>(</w:t>
      </w:r>
      <w:r w:rsidR="00F16E97" w:rsidRPr="00666727">
        <w:rPr>
          <w:rFonts w:ascii="Times New Roman" w:hAnsi="Times New Roman" w:cs="Times New Roman"/>
          <w:sz w:val="24"/>
          <w:szCs w:val="24"/>
        </w:rPr>
        <w:t>Tandem</w:t>
      </w:r>
      <w:r w:rsidR="00F16E97">
        <w:rPr>
          <w:rFonts w:ascii="Times New Roman" w:hAnsi="Times New Roman" w:cs="Times New Roman" w:hint="cs"/>
          <w:sz w:val="24"/>
          <w:szCs w:val="24"/>
          <w:rtl/>
        </w:rPr>
        <w:t>) و يكون المردود هو</w:t>
      </w:r>
      <w:r w:rsidR="00C16F2B">
        <w:rPr>
          <w:rFonts w:ascii="Times New Roman" w:hAnsi="Times New Roman" w:cs="Times New Roman" w:hint="cs"/>
          <w:sz w:val="24"/>
          <w:szCs w:val="24"/>
          <w:rtl/>
        </w:rPr>
        <w:t xml:space="preserve"> 32</w:t>
      </w:r>
      <w:r w:rsidR="00C16F2B">
        <w:rPr>
          <w:rFonts w:ascii="Times New Roman" w:hAnsi="Times New Roman" w:cs="Times New Roman"/>
          <w:sz w:val="24"/>
          <w:szCs w:val="24"/>
        </w:rPr>
        <w:t>%</w:t>
      </w:r>
      <w:r w:rsidR="00C16F2B" w:rsidRPr="0099725A">
        <w:rPr>
          <w:rFonts w:ascii="Times New Roman" w:eastAsia="Times New Roman" w:hAnsi="Times New Roman" w:cs="Times New Roman" w:hint="cs"/>
          <w:sz w:val="24"/>
          <w:szCs w:val="24"/>
          <w:rtl/>
          <w:lang w:eastAsia="fr-FR"/>
        </w:rPr>
        <w:t>.</w:t>
      </w:r>
    </w:p>
    <w:p w:rsidR="00666727" w:rsidRPr="008002BB" w:rsidRDefault="00B648D1" w:rsidP="002B7E68">
      <w:pPr>
        <w:autoSpaceDE w:val="0"/>
        <w:autoSpaceDN w:val="0"/>
        <w:adjustRightInd w:val="0"/>
        <w:spacing w:after="0" w:line="240" w:lineRule="auto"/>
        <w:jc w:val="right"/>
        <w:rPr>
          <w:rFonts w:ascii="Times New Roman" w:hAnsi="Times New Roman" w:cs="Times New Roman"/>
          <w:b/>
          <w:bCs/>
          <w:sz w:val="24"/>
          <w:szCs w:val="24"/>
          <w:lang w:bidi="ar-DZ"/>
        </w:rPr>
      </w:pPr>
      <w:r>
        <w:rPr>
          <w:rFonts w:ascii="Times New Roman" w:hAnsi="Times New Roman" w:cs="Times New Roman"/>
          <w:sz w:val="24"/>
          <w:szCs w:val="24"/>
          <w:lang w:val="en-US"/>
        </w:rPr>
        <w:t>.</w:t>
      </w:r>
      <w:r w:rsidR="008002BB" w:rsidRPr="00666727">
        <w:rPr>
          <w:rFonts w:ascii="Times New Roman" w:hAnsi="Times New Roman" w:cs="Times New Roman"/>
          <w:sz w:val="24"/>
          <w:szCs w:val="24"/>
        </w:rPr>
        <w:t xml:space="preserve">AMPS-1D </w:t>
      </w:r>
      <w:r w:rsidRPr="0099725A">
        <w:rPr>
          <w:rFonts w:ascii="Times New Roman" w:eastAsia="Times New Roman" w:hAnsi="Times New Roman" w:cs="Times New Roman" w:hint="cs"/>
          <w:sz w:val="24"/>
          <w:szCs w:val="24"/>
          <w:rtl/>
          <w:lang w:eastAsia="fr-FR"/>
        </w:rPr>
        <w:t>،</w:t>
      </w:r>
      <w:r>
        <w:rPr>
          <w:rFonts w:ascii="Times New Roman" w:eastAsia="Times New Roman" w:hAnsi="Times New Roman" w:cs="Times New Roman" w:hint="cs"/>
          <w:sz w:val="24"/>
          <w:szCs w:val="24"/>
          <w:rtl/>
          <w:lang w:eastAsia="fr-FR"/>
        </w:rPr>
        <w:t xml:space="preserve"> </w:t>
      </w:r>
      <w:r w:rsidR="002B7E68">
        <w:rPr>
          <w:rFonts w:ascii="Times New Roman" w:eastAsia="Times New Roman" w:hAnsi="Times New Roman" w:cs="Times New Roman" w:hint="cs"/>
          <w:sz w:val="24"/>
          <w:szCs w:val="24"/>
          <w:rtl/>
          <w:lang w:eastAsia="fr-FR"/>
        </w:rPr>
        <w:t>الشرائح</w:t>
      </w:r>
      <w:r>
        <w:rPr>
          <w:rFonts w:ascii="Times New Roman" w:eastAsia="Times New Roman" w:hAnsi="Times New Roman" w:cs="Times New Roman" w:hint="cs"/>
          <w:sz w:val="24"/>
          <w:szCs w:val="24"/>
          <w:rtl/>
          <w:lang w:eastAsia="fr-FR"/>
        </w:rPr>
        <w:t xml:space="preserve"> الرقيقة</w:t>
      </w:r>
      <w:r w:rsidRPr="0099725A">
        <w:rPr>
          <w:rFonts w:ascii="Times New Roman" w:eastAsia="Times New Roman" w:hAnsi="Times New Roman" w:cs="Times New Roman" w:hint="cs"/>
          <w:sz w:val="24"/>
          <w:szCs w:val="24"/>
          <w:rtl/>
          <w:lang w:eastAsia="fr-FR"/>
        </w:rPr>
        <w:t>،</w:t>
      </w:r>
      <w:r>
        <w:rPr>
          <w:rFonts w:ascii="Times New Roman" w:eastAsia="Times New Roman" w:hAnsi="Times New Roman" w:cs="Times New Roman" w:hint="cs"/>
          <w:sz w:val="24"/>
          <w:szCs w:val="24"/>
          <w:rtl/>
          <w:lang w:eastAsia="fr-FR"/>
        </w:rPr>
        <w:t xml:space="preserve"> </w:t>
      </w:r>
      <w:r>
        <w:rPr>
          <w:rFonts w:ascii="Times New Roman" w:eastAsia="Times New Roman" w:hAnsi="Times New Roman" w:cs="Times New Roman"/>
          <w:sz w:val="24"/>
          <w:szCs w:val="24"/>
          <w:lang w:eastAsia="fr-FR"/>
        </w:rPr>
        <w:t>(</w:t>
      </w:r>
      <w:r w:rsidR="008002BB" w:rsidRPr="00666727">
        <w:rPr>
          <w:rFonts w:ascii="Times New Roman" w:hAnsi="Times New Roman" w:cs="Times New Roman"/>
          <w:sz w:val="24"/>
          <w:szCs w:val="24"/>
        </w:rPr>
        <w:t>Tandem</w:t>
      </w:r>
      <w:r w:rsidR="00ED7FC8" w:rsidRPr="0099725A">
        <w:rPr>
          <w:rFonts w:ascii="Times New Roman" w:eastAsia="Times New Roman" w:hAnsi="Times New Roman" w:cs="Times New Roman" w:hint="cs"/>
          <w:sz w:val="24"/>
          <w:szCs w:val="24"/>
          <w:rtl/>
          <w:lang w:eastAsia="fr-FR"/>
        </w:rPr>
        <w:t>،</w:t>
      </w:r>
      <w:r w:rsidR="00ED7FC8">
        <w:rPr>
          <w:rFonts w:ascii="Times New Roman" w:eastAsia="Times New Roman" w:hAnsi="Times New Roman" w:cs="Times New Roman" w:hint="cs"/>
          <w:sz w:val="24"/>
          <w:szCs w:val="24"/>
          <w:rtl/>
          <w:lang w:eastAsia="fr-FR"/>
        </w:rPr>
        <w:t xml:space="preserve"> البنية</w:t>
      </w:r>
      <w:r w:rsidR="008002BB">
        <w:rPr>
          <w:rFonts w:ascii="Times New Roman" w:eastAsia="Times New Roman" w:hAnsi="Times New Roman" w:cs="Times New Roman" w:hint="cs"/>
          <w:sz w:val="24"/>
          <w:szCs w:val="24"/>
          <w:rtl/>
          <w:lang w:val="en-US" w:eastAsia="fr-FR" w:bidi="ar-DZ"/>
        </w:rPr>
        <w:t xml:space="preserve"> جنبا لجنب </w:t>
      </w:r>
      <w:r w:rsidR="00ED7FC8">
        <w:rPr>
          <w:rFonts w:ascii="Times New Roman" w:eastAsia="Times New Roman" w:hAnsi="Times New Roman" w:cs="Times New Roman" w:hint="cs"/>
          <w:sz w:val="24"/>
          <w:szCs w:val="24"/>
          <w:rtl/>
          <w:lang w:val="en-US" w:eastAsia="fr-FR" w:bidi="ar-DZ"/>
        </w:rPr>
        <w:t>(</w:t>
      </w:r>
      <w:r w:rsidR="00ED7FC8" w:rsidRPr="008002BB">
        <w:rPr>
          <w:rFonts w:ascii="Times New Roman" w:eastAsia="Times New Roman" w:hAnsi="Times New Roman" w:cs="Times New Roman"/>
          <w:sz w:val="24"/>
          <w:szCs w:val="24"/>
          <w:lang w:eastAsia="fr-FR"/>
        </w:rPr>
        <w:t>Cu</w:t>
      </w:r>
      <w:r w:rsidR="008002BB" w:rsidRPr="008002BB">
        <w:rPr>
          <w:rFonts w:ascii="Times New Roman" w:eastAsia="Times New Roman" w:hAnsi="Times New Roman" w:cs="Times New Roman"/>
          <w:sz w:val="24"/>
          <w:szCs w:val="24"/>
          <w:lang w:eastAsia="fr-FR"/>
        </w:rPr>
        <w:t>(In,Ga)Se2</w:t>
      </w:r>
      <w:r w:rsidR="008002BB">
        <w:rPr>
          <w:rFonts w:ascii="Times New Roman" w:eastAsia="Times New Roman" w:hAnsi="Times New Roman" w:cs="Times New Roman"/>
          <w:sz w:val="24"/>
          <w:szCs w:val="24"/>
          <w:lang w:eastAsia="fr-FR"/>
        </w:rPr>
        <w:t xml:space="preserve">  </w:t>
      </w:r>
      <w:r w:rsidR="008002BB" w:rsidRPr="0099725A">
        <w:rPr>
          <w:rFonts w:ascii="Times New Roman" w:eastAsia="Times New Roman" w:hAnsi="Times New Roman" w:cs="Times New Roman" w:hint="cs"/>
          <w:sz w:val="24"/>
          <w:szCs w:val="24"/>
          <w:rtl/>
          <w:lang w:eastAsia="fr-FR"/>
        </w:rPr>
        <w:t>،</w:t>
      </w:r>
      <w:r w:rsidR="008002BB" w:rsidRPr="008002BB">
        <w:rPr>
          <w:rFonts w:ascii="Times New Roman" w:hAnsi="Times New Roman" w:cs="Times New Roman"/>
          <w:sz w:val="24"/>
          <w:szCs w:val="24"/>
          <w:lang w:val="en-US" w:bidi="ar-DZ"/>
        </w:rPr>
        <w:t xml:space="preserve"> </w:t>
      </w:r>
      <w:r w:rsidR="008002BB" w:rsidRPr="008002BB">
        <w:rPr>
          <w:rFonts w:ascii="Times New Roman" w:hAnsi="Times New Roman" w:cs="Times New Roman" w:hint="cs"/>
          <w:sz w:val="24"/>
          <w:szCs w:val="24"/>
          <w:rtl/>
          <w:lang w:val="en-US" w:bidi="ar-DZ"/>
        </w:rPr>
        <w:t xml:space="preserve"> الخلايا الشمسية</w:t>
      </w:r>
      <w:r w:rsidR="008002BB">
        <w:rPr>
          <w:rFonts w:ascii="Times New Roman" w:hAnsi="Times New Roman" w:cs="Times New Roman"/>
          <w:b/>
          <w:bCs/>
          <w:sz w:val="24"/>
          <w:szCs w:val="24"/>
          <w:lang w:bidi="ar-DZ"/>
        </w:rPr>
        <w:t>:</w:t>
      </w:r>
      <w:r w:rsidR="008002BB" w:rsidRPr="008002BB">
        <w:rPr>
          <w:rFonts w:ascii="Times New Roman" w:hAnsi="Times New Roman" w:cs="Times New Roman" w:hint="cs"/>
          <w:b/>
          <w:bCs/>
          <w:sz w:val="24"/>
          <w:szCs w:val="24"/>
          <w:rtl/>
          <w:lang w:val="en-US" w:bidi="ar-DZ"/>
        </w:rPr>
        <w:t xml:space="preserve"> </w:t>
      </w:r>
      <w:r w:rsidR="008002BB">
        <w:rPr>
          <w:rFonts w:ascii="Times New Roman" w:hAnsi="Times New Roman" w:cs="Times New Roman" w:hint="cs"/>
          <w:b/>
          <w:bCs/>
          <w:sz w:val="24"/>
          <w:szCs w:val="24"/>
          <w:rtl/>
          <w:lang w:val="en-US" w:bidi="ar-DZ"/>
        </w:rPr>
        <w:t>كلمات البحث </w:t>
      </w:r>
    </w:p>
    <w:p w:rsidR="00B648D1" w:rsidRPr="00666727" w:rsidRDefault="00B648D1" w:rsidP="00B648D1">
      <w:pPr>
        <w:spacing w:before="120" w:after="0" w:line="240" w:lineRule="auto"/>
        <w:jc w:val="both"/>
        <w:rPr>
          <w:rStyle w:val="longtext"/>
          <w:rFonts w:asciiTheme="majorBidi" w:hAnsiTheme="majorBidi" w:cstheme="majorBidi"/>
          <w:b/>
          <w:bCs/>
          <w:sz w:val="24"/>
          <w:szCs w:val="24"/>
        </w:rPr>
      </w:pPr>
      <w:r w:rsidRPr="00666727">
        <w:rPr>
          <w:rFonts w:ascii="Times New Roman" w:hAnsi="Times New Roman" w:cs="Times New Roman"/>
          <w:b/>
          <w:bCs/>
          <w:sz w:val="24"/>
          <w:szCs w:val="24"/>
        </w:rPr>
        <w:t>RÉSUMÉ</w:t>
      </w:r>
    </w:p>
    <w:p w:rsidR="00B648D1" w:rsidRPr="00666727" w:rsidRDefault="00B648D1" w:rsidP="00B648D1">
      <w:pPr>
        <w:spacing w:after="0" w:line="240" w:lineRule="auto"/>
        <w:ind w:firstLine="567"/>
        <w:jc w:val="both"/>
        <w:rPr>
          <w:rStyle w:val="longtext"/>
          <w:rFonts w:ascii="Times New Roman" w:hAnsi="Times New Roman" w:cs="Times New Roman"/>
          <w:sz w:val="24"/>
          <w:szCs w:val="24"/>
        </w:rPr>
      </w:pPr>
      <w:r w:rsidRPr="00666727">
        <w:rPr>
          <w:rStyle w:val="longtext"/>
          <w:rFonts w:ascii="Times New Roman" w:hAnsi="Times New Roman" w:cs="Times New Roman"/>
          <w:sz w:val="24"/>
          <w:szCs w:val="24"/>
        </w:rPr>
        <w:t xml:space="preserve">Dans notre travail, nous avons simulé et optimisé les performances photovoltaïques des cellules solaires </w:t>
      </w:r>
      <w:r w:rsidRPr="00666727">
        <w:rPr>
          <w:rFonts w:ascii="Times New Roman" w:hAnsi="Times New Roman" w:cs="Times New Roman"/>
          <w:sz w:val="24"/>
          <w:szCs w:val="24"/>
        </w:rPr>
        <w:t xml:space="preserve">"Tandem" </w:t>
      </w:r>
      <w:r w:rsidRPr="00666727">
        <w:rPr>
          <w:rStyle w:val="longtext"/>
          <w:rFonts w:ascii="Times New Roman" w:hAnsi="Times New Roman" w:cs="Times New Roman"/>
          <w:sz w:val="24"/>
          <w:szCs w:val="24"/>
        </w:rPr>
        <w:t>basées sur un système des couches empilé mécaniquement. Les structures des cellules solaires sont basées essentiellement sur une cellule supérieure de Cuivre (Cu), Indium (In), Gallium (Ga) et Sélénium (Se) : CuIn</w:t>
      </w:r>
      <w:r w:rsidRPr="00666727">
        <w:rPr>
          <w:rStyle w:val="longtext"/>
          <w:rFonts w:ascii="Times New Roman" w:hAnsi="Times New Roman" w:cs="Times New Roman"/>
          <w:sz w:val="24"/>
          <w:szCs w:val="24"/>
          <w:vertAlign w:val="subscript"/>
        </w:rPr>
        <w:t>1-</w:t>
      </w:r>
      <w:r w:rsidRPr="00666727">
        <w:rPr>
          <w:rStyle w:val="longtext"/>
          <w:rFonts w:ascii="Times New Roman" w:hAnsi="Times New Roman" w:cs="Times New Roman"/>
          <w:i/>
          <w:iCs/>
          <w:sz w:val="24"/>
          <w:szCs w:val="24"/>
          <w:vertAlign w:val="subscript"/>
        </w:rPr>
        <w:t>x</w:t>
      </w:r>
      <w:r w:rsidRPr="00666727">
        <w:rPr>
          <w:rStyle w:val="longtext"/>
          <w:rFonts w:ascii="Times New Roman" w:hAnsi="Times New Roman" w:cs="Times New Roman"/>
          <w:sz w:val="24"/>
          <w:szCs w:val="24"/>
        </w:rPr>
        <w:t>Ga</w:t>
      </w:r>
      <w:r w:rsidRPr="00666727">
        <w:rPr>
          <w:rStyle w:val="longtext"/>
          <w:rFonts w:ascii="Times New Roman" w:hAnsi="Times New Roman" w:cs="Times New Roman"/>
          <w:i/>
          <w:iCs/>
          <w:sz w:val="24"/>
          <w:szCs w:val="24"/>
          <w:vertAlign w:val="subscript"/>
        </w:rPr>
        <w:t>x</w:t>
      </w:r>
      <w:r w:rsidRPr="00666727">
        <w:rPr>
          <w:rStyle w:val="longtext"/>
          <w:rFonts w:ascii="Times New Roman" w:hAnsi="Times New Roman" w:cs="Times New Roman"/>
          <w:sz w:val="24"/>
          <w:szCs w:val="24"/>
        </w:rPr>
        <w:t>Se</w:t>
      </w:r>
      <w:r w:rsidRPr="00666727">
        <w:rPr>
          <w:rStyle w:val="longtext"/>
          <w:rFonts w:ascii="Times New Roman" w:hAnsi="Times New Roman" w:cs="Times New Roman"/>
          <w:sz w:val="24"/>
          <w:szCs w:val="24"/>
          <w:vertAlign w:val="subscript"/>
        </w:rPr>
        <w:t>2</w:t>
      </w:r>
      <w:r w:rsidRPr="00666727">
        <w:rPr>
          <w:rStyle w:val="longtext"/>
          <w:rFonts w:ascii="Times New Roman" w:hAnsi="Times New Roman" w:cs="Times New Roman"/>
          <w:sz w:val="24"/>
          <w:szCs w:val="24"/>
        </w:rPr>
        <w:t>, a noté CIGS (0≤</w:t>
      </w:r>
      <w:r w:rsidRPr="00666727">
        <w:rPr>
          <w:rStyle w:val="longtext"/>
          <w:rFonts w:ascii="Times New Roman" w:hAnsi="Times New Roman" w:cs="Times New Roman"/>
          <w:i/>
          <w:iCs/>
          <w:sz w:val="24"/>
          <w:szCs w:val="24"/>
        </w:rPr>
        <w:t>x</w:t>
      </w:r>
      <w:r w:rsidRPr="00666727">
        <w:rPr>
          <w:rStyle w:val="longtext"/>
          <w:rFonts w:ascii="Times New Roman" w:hAnsi="Times New Roman" w:cs="Times New Roman"/>
          <w:sz w:val="24"/>
          <w:szCs w:val="24"/>
        </w:rPr>
        <w:t>≤1) et une cellule inferieure de cuivre, indium et Sélénium, noté CIS. Nous avons simulé chaque cellule individuellement et extraits leurs paramètres optimaux (épaisseur, concentration). Pour notre cellule tandem, nous avons calculé le rendement pour chacune des cellules optimisées par la séparation du spectre solaire dans les bandes où la cellule est sensible à l'absorption. Un arrangement plus élégant consiste à relier les cellules directement en série, d</w:t>
      </w:r>
      <w:r w:rsidRPr="00666727">
        <w:rPr>
          <w:rFonts w:asciiTheme="majorBidi" w:hAnsiTheme="majorBidi" w:cstheme="majorBidi"/>
          <w:sz w:val="24"/>
          <w:szCs w:val="24"/>
        </w:rPr>
        <w:t>e sorte qu'un seul courant passe les deux cellules. L</w:t>
      </w:r>
      <w:r w:rsidRPr="00666727">
        <w:rPr>
          <w:rStyle w:val="longtext"/>
          <w:rFonts w:ascii="Times New Roman" w:hAnsi="Times New Roman" w:cs="Times New Roman"/>
          <w:sz w:val="24"/>
          <w:szCs w:val="24"/>
        </w:rPr>
        <w:t xml:space="preserve">a densité de courant de court-circuit </w:t>
      </w:r>
      <w:r w:rsidRPr="00666727">
        <w:rPr>
          <w:rStyle w:val="longtext"/>
          <w:rFonts w:ascii="Times New Roman" w:hAnsi="Times New Roman" w:cs="Times New Roman"/>
          <w:i/>
          <w:iCs/>
          <w:sz w:val="24"/>
          <w:szCs w:val="24"/>
        </w:rPr>
        <w:t>J</w:t>
      </w:r>
      <w:r w:rsidRPr="00666727">
        <w:rPr>
          <w:rStyle w:val="longtext"/>
          <w:rFonts w:ascii="Times New Roman" w:hAnsi="Times New Roman" w:cs="Times New Roman"/>
          <w:i/>
          <w:iCs/>
          <w:sz w:val="24"/>
          <w:szCs w:val="24"/>
          <w:vertAlign w:val="subscript"/>
        </w:rPr>
        <w:t>cc</w:t>
      </w:r>
      <w:r w:rsidRPr="00666727">
        <w:rPr>
          <w:rStyle w:val="longtext"/>
          <w:rFonts w:ascii="Times New Roman" w:hAnsi="Times New Roman" w:cs="Times New Roman"/>
          <w:sz w:val="24"/>
          <w:szCs w:val="24"/>
        </w:rPr>
        <w:t xml:space="preserve"> se rapproche au courant </w:t>
      </w:r>
      <w:r w:rsidRPr="00666727">
        <w:rPr>
          <w:rStyle w:val="longtext"/>
          <w:rFonts w:ascii="Times New Roman" w:hAnsi="Times New Roman" w:cs="Times New Roman"/>
          <w:i/>
          <w:iCs/>
          <w:sz w:val="24"/>
          <w:szCs w:val="24"/>
        </w:rPr>
        <w:t>J</w:t>
      </w:r>
      <w:r w:rsidRPr="00666727">
        <w:rPr>
          <w:rStyle w:val="longtext"/>
          <w:rFonts w:ascii="Times New Roman" w:hAnsi="Times New Roman" w:cs="Times New Roman"/>
          <w:i/>
          <w:iCs/>
          <w:sz w:val="24"/>
          <w:szCs w:val="24"/>
          <w:vertAlign w:val="subscript"/>
        </w:rPr>
        <w:t>cc</w:t>
      </w:r>
      <w:r w:rsidRPr="00666727">
        <w:rPr>
          <w:rStyle w:val="longtext"/>
          <w:rFonts w:ascii="Times New Roman" w:hAnsi="Times New Roman" w:cs="Times New Roman"/>
          <w:sz w:val="24"/>
          <w:szCs w:val="24"/>
          <w:vertAlign w:val="subscript"/>
        </w:rPr>
        <w:t>-min</w:t>
      </w:r>
      <w:r w:rsidRPr="00666727">
        <w:rPr>
          <w:rStyle w:val="longtext"/>
          <w:rFonts w:ascii="Times New Roman" w:hAnsi="Times New Roman" w:cs="Times New Roman"/>
          <w:sz w:val="24"/>
          <w:szCs w:val="24"/>
        </w:rPr>
        <w:t xml:space="preserve"> le plus bas de celui des deux cellules individuelles. La tension au borne des deux cellules : </w:t>
      </w:r>
      <w:r w:rsidRPr="00666727">
        <w:rPr>
          <w:rStyle w:val="longtext"/>
          <w:rFonts w:ascii="Times New Roman" w:hAnsi="Times New Roman" w:cs="Times New Roman"/>
          <w:i/>
          <w:iCs/>
          <w:sz w:val="24"/>
          <w:szCs w:val="24"/>
        </w:rPr>
        <w:t>V</w:t>
      </w:r>
      <w:r w:rsidRPr="00666727">
        <w:rPr>
          <w:rStyle w:val="longtext"/>
          <w:rFonts w:ascii="Times New Roman" w:hAnsi="Times New Roman" w:cs="Times New Roman"/>
          <w:sz w:val="24"/>
          <w:szCs w:val="24"/>
        </w:rPr>
        <w:t>(</w:t>
      </w:r>
      <w:r w:rsidRPr="00666727">
        <w:rPr>
          <w:rStyle w:val="longtext"/>
          <w:rFonts w:ascii="Times New Roman" w:hAnsi="Times New Roman" w:cs="Times New Roman"/>
          <w:i/>
          <w:iCs/>
          <w:sz w:val="24"/>
          <w:szCs w:val="24"/>
        </w:rPr>
        <w:t>J</w:t>
      </w:r>
      <w:r w:rsidRPr="00666727">
        <w:rPr>
          <w:rStyle w:val="longtext"/>
          <w:rFonts w:ascii="Times New Roman" w:hAnsi="Times New Roman" w:cs="Times New Roman"/>
          <w:i/>
          <w:iCs/>
          <w:sz w:val="24"/>
          <w:szCs w:val="24"/>
          <w:vertAlign w:val="subscript"/>
        </w:rPr>
        <w:t>cc</w:t>
      </w:r>
      <w:r w:rsidRPr="00666727">
        <w:rPr>
          <w:rStyle w:val="longtext"/>
          <w:rFonts w:ascii="Times New Roman" w:hAnsi="Times New Roman" w:cs="Times New Roman"/>
          <w:sz w:val="24"/>
          <w:szCs w:val="24"/>
        </w:rPr>
        <w:t xml:space="preserve">) = </w:t>
      </w:r>
      <w:r w:rsidRPr="00666727">
        <w:rPr>
          <w:rStyle w:val="longtext"/>
          <w:rFonts w:ascii="Times New Roman" w:hAnsi="Times New Roman" w:cs="Times New Roman"/>
          <w:i/>
          <w:iCs/>
          <w:sz w:val="24"/>
          <w:szCs w:val="24"/>
        </w:rPr>
        <w:t>V</w:t>
      </w:r>
      <w:r w:rsidRPr="00666727">
        <w:rPr>
          <w:rStyle w:val="longtext"/>
          <w:rFonts w:ascii="Times New Roman" w:hAnsi="Times New Roman" w:cs="Times New Roman"/>
          <w:i/>
          <w:iCs/>
          <w:sz w:val="24"/>
          <w:szCs w:val="24"/>
          <w:vertAlign w:val="subscript"/>
        </w:rPr>
        <w:t>1</w:t>
      </w:r>
      <w:r w:rsidRPr="00666727">
        <w:rPr>
          <w:rStyle w:val="longtext"/>
          <w:rFonts w:ascii="Times New Roman" w:hAnsi="Times New Roman" w:cs="Times New Roman"/>
          <w:sz w:val="24"/>
          <w:szCs w:val="24"/>
        </w:rPr>
        <w:t>(</w:t>
      </w:r>
      <w:r w:rsidRPr="00666727">
        <w:rPr>
          <w:rStyle w:val="longtext"/>
          <w:rFonts w:ascii="Times New Roman" w:hAnsi="Times New Roman" w:cs="Times New Roman"/>
          <w:i/>
          <w:iCs/>
          <w:sz w:val="24"/>
          <w:szCs w:val="24"/>
        </w:rPr>
        <w:t>J</w:t>
      </w:r>
      <w:r w:rsidRPr="00666727">
        <w:rPr>
          <w:rStyle w:val="longtext"/>
          <w:rFonts w:ascii="Times New Roman" w:hAnsi="Times New Roman" w:cs="Times New Roman"/>
          <w:i/>
          <w:iCs/>
          <w:sz w:val="24"/>
          <w:szCs w:val="24"/>
          <w:vertAlign w:val="subscript"/>
        </w:rPr>
        <w:t>cc</w:t>
      </w:r>
      <w:r w:rsidRPr="00666727">
        <w:rPr>
          <w:rStyle w:val="longtext"/>
          <w:rFonts w:ascii="Times New Roman" w:hAnsi="Times New Roman" w:cs="Times New Roman"/>
          <w:sz w:val="24"/>
          <w:szCs w:val="24"/>
        </w:rPr>
        <w:t xml:space="preserve">) + </w:t>
      </w:r>
      <w:r w:rsidRPr="00666727">
        <w:rPr>
          <w:rStyle w:val="longtext"/>
          <w:rFonts w:ascii="Times New Roman" w:hAnsi="Times New Roman" w:cs="Times New Roman"/>
          <w:i/>
          <w:iCs/>
          <w:sz w:val="24"/>
          <w:szCs w:val="24"/>
        </w:rPr>
        <w:t>V</w:t>
      </w:r>
      <w:r w:rsidRPr="00666727">
        <w:rPr>
          <w:rStyle w:val="longtext"/>
          <w:rFonts w:ascii="Times New Roman" w:hAnsi="Times New Roman" w:cs="Times New Roman"/>
          <w:i/>
          <w:iCs/>
          <w:sz w:val="24"/>
          <w:szCs w:val="24"/>
          <w:vertAlign w:val="subscript"/>
        </w:rPr>
        <w:t>2</w:t>
      </w:r>
      <w:r w:rsidRPr="00666727">
        <w:rPr>
          <w:rStyle w:val="longtext"/>
          <w:rFonts w:ascii="Times New Roman" w:hAnsi="Times New Roman" w:cs="Times New Roman"/>
          <w:sz w:val="24"/>
          <w:szCs w:val="24"/>
        </w:rPr>
        <w:t>(</w:t>
      </w:r>
      <w:r w:rsidRPr="00666727">
        <w:rPr>
          <w:rStyle w:val="longtext"/>
          <w:rFonts w:ascii="Times New Roman" w:hAnsi="Times New Roman" w:cs="Times New Roman"/>
          <w:i/>
          <w:iCs/>
          <w:sz w:val="24"/>
          <w:szCs w:val="24"/>
        </w:rPr>
        <w:t>J</w:t>
      </w:r>
      <w:r w:rsidRPr="00666727">
        <w:rPr>
          <w:rStyle w:val="longtext"/>
          <w:rFonts w:ascii="Times New Roman" w:hAnsi="Times New Roman" w:cs="Times New Roman"/>
          <w:i/>
          <w:iCs/>
          <w:sz w:val="24"/>
          <w:szCs w:val="24"/>
          <w:vertAlign w:val="subscript"/>
        </w:rPr>
        <w:t>cc</w:t>
      </w:r>
      <w:r w:rsidRPr="00666727">
        <w:rPr>
          <w:rStyle w:val="longtext"/>
          <w:rFonts w:ascii="Times New Roman" w:hAnsi="Times New Roman" w:cs="Times New Roman"/>
          <w:sz w:val="24"/>
          <w:szCs w:val="24"/>
        </w:rPr>
        <w:t>). La limitation imposée par la correspondance actuelle réduit l'efficacité par rapport à des cellules indépendantes reliées en connexion série.</w:t>
      </w:r>
      <w:r w:rsidRPr="00666727">
        <w:rPr>
          <w:rStyle w:val="longtext"/>
          <w:rFonts w:asciiTheme="majorBidi" w:hAnsiTheme="majorBidi" w:cstheme="majorBidi"/>
          <w:sz w:val="24"/>
          <w:szCs w:val="24"/>
        </w:rPr>
        <w:t xml:space="preserve"> </w:t>
      </w:r>
      <w:r w:rsidRPr="00666727">
        <w:rPr>
          <w:rStyle w:val="longtext"/>
          <w:rFonts w:ascii="Times New Roman" w:hAnsi="Times New Roman" w:cs="Times New Roman"/>
          <w:sz w:val="24"/>
          <w:szCs w:val="24"/>
        </w:rPr>
        <w:t xml:space="preserve">Pour la cellule CIGS (la cellule solaire supérieure), la bande d'énergie interdite </w:t>
      </w:r>
      <w:r w:rsidRPr="00666727">
        <w:rPr>
          <w:rFonts w:ascii="Times New Roman" w:hAnsi="Times New Roman" w:cs="Times New Roman"/>
          <w:sz w:val="24"/>
          <w:szCs w:val="24"/>
        </w:rPr>
        <w:t>de CIGS est étendu de 1,02 eV à 1,69 eV. Par l’introduction de Ga dans l’alliage, le rendement obtenu est plus élevé vaut 17,4% à 1,19 eV</w:t>
      </w:r>
      <w:r w:rsidRPr="00666727">
        <w:rPr>
          <w:rStyle w:val="longtext"/>
          <w:rFonts w:ascii="Times New Roman" w:hAnsi="Times New Roman" w:cs="Times New Roman"/>
          <w:sz w:val="24"/>
          <w:szCs w:val="24"/>
        </w:rPr>
        <w:t xml:space="preserve">. D’autre part, la cellule CIS (la cellule inférieure),  les valeurs optimales des paramètres physiques qui donnent le meilleur courant de court-circuit </w:t>
      </w:r>
      <w:r w:rsidRPr="00666727">
        <w:rPr>
          <w:rStyle w:val="longtext"/>
          <w:rFonts w:ascii="Times New Roman" w:hAnsi="Times New Roman" w:cs="Times New Roman"/>
          <w:i/>
          <w:iCs/>
          <w:sz w:val="24"/>
          <w:szCs w:val="24"/>
        </w:rPr>
        <w:t>J</w:t>
      </w:r>
      <w:r w:rsidRPr="00666727">
        <w:rPr>
          <w:rStyle w:val="longtext"/>
          <w:rFonts w:ascii="Times New Roman" w:hAnsi="Times New Roman" w:cs="Times New Roman"/>
          <w:i/>
          <w:iCs/>
          <w:sz w:val="24"/>
          <w:szCs w:val="24"/>
          <w:vertAlign w:val="subscript"/>
        </w:rPr>
        <w:t>cc</w:t>
      </w:r>
      <w:r w:rsidRPr="00666727">
        <w:rPr>
          <w:rStyle w:val="longtext"/>
          <w:rFonts w:ascii="Times New Roman" w:hAnsi="Times New Roman" w:cs="Times New Roman"/>
          <w:sz w:val="24"/>
          <w:szCs w:val="24"/>
        </w:rPr>
        <w:t xml:space="preserve"> = </w:t>
      </w:r>
      <w:r w:rsidRPr="00666727">
        <w:rPr>
          <w:rFonts w:asciiTheme="majorBidi" w:hAnsiTheme="majorBidi" w:cstheme="majorBidi"/>
          <w:sz w:val="24"/>
          <w:szCs w:val="24"/>
        </w:rPr>
        <w:t xml:space="preserve">37.36 </w:t>
      </w:r>
      <w:r w:rsidRPr="00666727">
        <w:rPr>
          <w:rStyle w:val="longtext"/>
          <w:rFonts w:ascii="Times New Roman" w:hAnsi="Times New Roman" w:cs="Times New Roman"/>
          <w:sz w:val="24"/>
          <w:szCs w:val="24"/>
        </w:rPr>
        <w:t>mA/cm</w:t>
      </w:r>
      <w:r w:rsidRPr="00666727">
        <w:rPr>
          <w:rStyle w:val="longtext"/>
          <w:rFonts w:ascii="Times New Roman" w:hAnsi="Times New Roman" w:cs="Times New Roman"/>
          <w:sz w:val="24"/>
          <w:szCs w:val="24"/>
          <w:vertAlign w:val="superscript"/>
        </w:rPr>
        <w:t xml:space="preserve">2 </w:t>
      </w:r>
      <w:r w:rsidRPr="00666727">
        <w:rPr>
          <w:rStyle w:val="longtext"/>
          <w:rFonts w:ascii="Times New Roman" w:hAnsi="Times New Roman" w:cs="Times New Roman"/>
          <w:sz w:val="24"/>
          <w:szCs w:val="24"/>
        </w:rPr>
        <w:t xml:space="preserve">et la tension de circuit-ouvert </w:t>
      </w:r>
      <w:r w:rsidRPr="00666727">
        <w:rPr>
          <w:rStyle w:val="longtext"/>
          <w:rFonts w:ascii="Times New Roman" w:hAnsi="Times New Roman" w:cs="Times New Roman"/>
          <w:i/>
          <w:iCs/>
          <w:sz w:val="24"/>
          <w:szCs w:val="24"/>
        </w:rPr>
        <w:t>V</w:t>
      </w:r>
      <w:r w:rsidRPr="00666727">
        <w:rPr>
          <w:rStyle w:val="longtext"/>
          <w:rFonts w:ascii="Times New Roman" w:hAnsi="Times New Roman" w:cs="Times New Roman"/>
          <w:i/>
          <w:iCs/>
          <w:sz w:val="24"/>
          <w:szCs w:val="24"/>
          <w:vertAlign w:val="subscript"/>
        </w:rPr>
        <w:t>co</w:t>
      </w:r>
      <w:r w:rsidRPr="00666727">
        <w:rPr>
          <w:rStyle w:val="longtext"/>
          <w:rFonts w:ascii="Times New Roman" w:hAnsi="Times New Roman" w:cs="Times New Roman"/>
          <w:i/>
          <w:iCs/>
          <w:sz w:val="24"/>
          <w:szCs w:val="24"/>
        </w:rPr>
        <w:t xml:space="preserve"> </w:t>
      </w:r>
      <w:r w:rsidRPr="00666727">
        <w:rPr>
          <w:rStyle w:val="longtext"/>
          <w:rFonts w:ascii="Times New Roman" w:hAnsi="Times New Roman" w:cs="Times New Roman"/>
          <w:sz w:val="24"/>
          <w:szCs w:val="24"/>
        </w:rPr>
        <w:t xml:space="preserve">= </w:t>
      </w:r>
      <w:r w:rsidRPr="00666727">
        <w:rPr>
          <w:rFonts w:asciiTheme="majorBidi" w:hAnsiTheme="majorBidi" w:cstheme="majorBidi"/>
          <w:sz w:val="24"/>
          <w:szCs w:val="24"/>
        </w:rPr>
        <w:t xml:space="preserve">0.512 </w:t>
      </w:r>
      <w:r w:rsidRPr="00666727">
        <w:rPr>
          <w:rStyle w:val="longtext"/>
          <w:rFonts w:ascii="Times New Roman" w:hAnsi="Times New Roman" w:cs="Times New Roman"/>
          <w:sz w:val="24"/>
          <w:szCs w:val="24"/>
        </w:rPr>
        <w:t xml:space="preserve">V et le rendement est </w:t>
      </w:r>
      <w:r w:rsidRPr="00666727">
        <w:rPr>
          <w:rFonts w:asciiTheme="majorBidi" w:hAnsiTheme="majorBidi" w:cstheme="majorBidi"/>
          <w:sz w:val="24"/>
          <w:szCs w:val="24"/>
        </w:rPr>
        <w:t>14.83</w:t>
      </w:r>
      <w:r w:rsidRPr="00666727">
        <w:rPr>
          <w:rStyle w:val="longtext"/>
          <w:rFonts w:ascii="Times New Roman" w:hAnsi="Times New Roman" w:cs="Times New Roman"/>
          <w:sz w:val="24"/>
          <w:szCs w:val="24"/>
        </w:rPr>
        <w:t>%. Le rendement de conversion très élevé a été obtenu pour les deux cellules solaires en configuration tandem et vaut 32.28%.</w:t>
      </w:r>
    </w:p>
    <w:p w:rsidR="00B648D1" w:rsidRPr="00666727" w:rsidRDefault="00B648D1" w:rsidP="00B648D1">
      <w:pPr>
        <w:spacing w:after="0" w:line="240" w:lineRule="auto"/>
        <w:jc w:val="both"/>
        <w:rPr>
          <w:rFonts w:asciiTheme="majorBidi" w:hAnsiTheme="majorBidi" w:cstheme="majorBidi"/>
          <w:sz w:val="24"/>
          <w:szCs w:val="24"/>
        </w:rPr>
      </w:pPr>
      <w:r w:rsidRPr="00666727">
        <w:rPr>
          <w:rFonts w:ascii="Times New Roman" w:hAnsi="Times New Roman" w:cs="Times New Roman"/>
          <w:b/>
          <w:bCs/>
          <w:sz w:val="24"/>
          <w:szCs w:val="24"/>
        </w:rPr>
        <w:t>Mots Clés</w:t>
      </w:r>
      <w:r w:rsidRPr="00666727">
        <w:rPr>
          <w:rFonts w:ascii="Times New Roman" w:hAnsi="Times New Roman" w:cs="Times New Roman"/>
          <w:sz w:val="24"/>
          <w:szCs w:val="24"/>
        </w:rPr>
        <w:t xml:space="preserve"> : Cellules solaires, Cu(In,Ga)Se</w:t>
      </w:r>
      <w:r w:rsidRPr="00666727">
        <w:rPr>
          <w:rFonts w:ascii="Times New Roman" w:hAnsi="Times New Roman" w:cs="Times New Roman"/>
          <w:sz w:val="24"/>
          <w:szCs w:val="24"/>
          <w:vertAlign w:val="subscript"/>
        </w:rPr>
        <w:t>2</w:t>
      </w:r>
      <w:r w:rsidRPr="00666727">
        <w:rPr>
          <w:rFonts w:ascii="Times New Roman" w:hAnsi="Times New Roman" w:cs="Times New Roman"/>
          <w:sz w:val="24"/>
          <w:szCs w:val="24"/>
        </w:rPr>
        <w:t>, Structure tandem, Couches minces, AMPS-1D.</w:t>
      </w:r>
    </w:p>
    <w:p w:rsidR="00666727" w:rsidRPr="00666727" w:rsidRDefault="00666727" w:rsidP="00B648D1">
      <w:pPr>
        <w:autoSpaceDE w:val="0"/>
        <w:autoSpaceDN w:val="0"/>
        <w:adjustRightInd w:val="0"/>
        <w:spacing w:before="120" w:after="0" w:line="240" w:lineRule="auto"/>
        <w:jc w:val="both"/>
        <w:rPr>
          <w:rFonts w:ascii="Times New Roman" w:hAnsi="Times New Roman" w:cs="Times New Roman"/>
          <w:b/>
          <w:bCs/>
          <w:sz w:val="24"/>
          <w:szCs w:val="24"/>
          <w:lang w:val="en-US"/>
        </w:rPr>
      </w:pPr>
      <w:r w:rsidRPr="00666727">
        <w:rPr>
          <w:rFonts w:ascii="Times New Roman" w:hAnsi="Times New Roman" w:cs="Times New Roman"/>
          <w:b/>
          <w:bCs/>
          <w:sz w:val="24"/>
          <w:szCs w:val="24"/>
          <w:lang w:val="en-US"/>
        </w:rPr>
        <w:t>ABSTRACT</w:t>
      </w:r>
    </w:p>
    <w:p w:rsidR="00666727" w:rsidRPr="00666727" w:rsidRDefault="00666727" w:rsidP="00B648D1">
      <w:pPr>
        <w:spacing w:after="0" w:line="240" w:lineRule="auto"/>
        <w:ind w:firstLine="567"/>
        <w:jc w:val="both"/>
        <w:rPr>
          <w:rFonts w:asciiTheme="majorBidi" w:hAnsiTheme="majorBidi" w:cstheme="majorBidi"/>
          <w:sz w:val="24"/>
          <w:szCs w:val="24"/>
          <w:lang w:val="en-US"/>
        </w:rPr>
      </w:pPr>
      <w:r w:rsidRPr="00666727">
        <w:rPr>
          <w:rFonts w:asciiTheme="majorBidi" w:hAnsiTheme="majorBidi" w:cstheme="majorBidi"/>
          <w:sz w:val="24"/>
          <w:szCs w:val="24"/>
          <w:lang w:val="en-US"/>
        </w:rPr>
        <w:t>In our work, we have simulated and optimized solar cells. The structures of solar are based on the top cell copper-Indium-gallium- dieseline, CuIn</w:t>
      </w:r>
      <w:r w:rsidRPr="00666727">
        <w:rPr>
          <w:rFonts w:asciiTheme="majorBidi" w:hAnsiTheme="majorBidi" w:cstheme="majorBidi"/>
          <w:sz w:val="24"/>
          <w:szCs w:val="24"/>
          <w:vertAlign w:val="subscript"/>
          <w:lang w:val="en-US"/>
        </w:rPr>
        <w:t>1-x</w:t>
      </w:r>
      <w:r w:rsidRPr="00666727">
        <w:rPr>
          <w:rFonts w:asciiTheme="majorBidi" w:hAnsiTheme="majorBidi" w:cstheme="majorBidi"/>
          <w:sz w:val="24"/>
          <w:szCs w:val="24"/>
          <w:lang w:val="en-US"/>
        </w:rPr>
        <w:t xml:space="preserve"> GaSe</w:t>
      </w:r>
      <w:r w:rsidRPr="00666727">
        <w:rPr>
          <w:rFonts w:asciiTheme="majorBidi" w:hAnsiTheme="majorBidi" w:cstheme="majorBidi"/>
          <w:sz w:val="24"/>
          <w:szCs w:val="24"/>
          <w:vertAlign w:val="subscript"/>
          <w:lang w:val="en-US"/>
        </w:rPr>
        <w:t>2</w:t>
      </w:r>
      <w:r w:rsidRPr="00666727">
        <w:rPr>
          <w:rFonts w:asciiTheme="majorBidi" w:hAnsiTheme="majorBidi" w:cstheme="majorBidi"/>
          <w:sz w:val="24"/>
          <w:szCs w:val="24"/>
          <w:lang w:val="en-US"/>
        </w:rPr>
        <w:t xml:space="preserve"> , noted CIGS and the bottom cell Copper-Indium- dieseline CIS. We have simulated each cell individually and extracted their optimal parameters (thickness, concentration). For tandem cell, we calculated the efficiency of each cells optimized by separation of the solar spectrum in bands where the cell is sensible for the absorption. A more elegant arrangement is to connect the cells directly in series, so that a single current passes, the short circuit current density approximates to that of the individual cell with the lower J</w:t>
      </w:r>
      <w:r w:rsidRPr="00666727">
        <w:rPr>
          <w:rFonts w:asciiTheme="majorBidi" w:hAnsiTheme="majorBidi" w:cstheme="majorBidi"/>
          <w:sz w:val="24"/>
          <w:szCs w:val="24"/>
          <w:vertAlign w:val="subscript"/>
          <w:lang w:val="en-US"/>
        </w:rPr>
        <w:t xml:space="preserve">SC </w:t>
      </w:r>
      <w:r w:rsidRPr="00666727">
        <w:rPr>
          <w:rFonts w:asciiTheme="majorBidi" w:hAnsiTheme="majorBidi" w:cstheme="majorBidi"/>
          <w:sz w:val="24"/>
          <w:szCs w:val="24"/>
          <w:lang w:val="en-US"/>
        </w:rPr>
        <w:t xml:space="preserve"> and the voltage addition V(J</w:t>
      </w:r>
      <w:r w:rsidRPr="00666727">
        <w:rPr>
          <w:rFonts w:asciiTheme="majorBidi" w:hAnsiTheme="majorBidi" w:cstheme="majorBidi"/>
          <w:sz w:val="24"/>
          <w:szCs w:val="24"/>
          <w:vertAlign w:val="subscript"/>
          <w:lang w:val="en-US"/>
        </w:rPr>
        <w:t>SC</w:t>
      </w:r>
      <w:r w:rsidRPr="00666727">
        <w:rPr>
          <w:rFonts w:asciiTheme="majorBidi" w:hAnsiTheme="majorBidi" w:cstheme="majorBidi"/>
          <w:sz w:val="24"/>
          <w:szCs w:val="24"/>
          <w:lang w:val="en-US"/>
        </w:rPr>
        <w:t>)</w:t>
      </w:r>
      <w:r w:rsidRPr="00666727">
        <w:rPr>
          <w:rFonts w:asciiTheme="majorBidi" w:hAnsiTheme="majorBidi" w:cstheme="majorBidi"/>
          <w:sz w:val="24"/>
          <w:szCs w:val="24"/>
          <w:vertAlign w:val="subscript"/>
          <w:lang w:val="en-US"/>
        </w:rPr>
        <w:t xml:space="preserve"> </w:t>
      </w:r>
      <w:r w:rsidRPr="00666727">
        <w:rPr>
          <w:rFonts w:asciiTheme="majorBidi" w:hAnsiTheme="majorBidi" w:cstheme="majorBidi"/>
          <w:sz w:val="24"/>
          <w:szCs w:val="24"/>
          <w:lang w:val="en-US"/>
        </w:rPr>
        <w:t>= V</w:t>
      </w:r>
      <w:r w:rsidRPr="00666727">
        <w:rPr>
          <w:rFonts w:asciiTheme="majorBidi" w:hAnsiTheme="majorBidi" w:cstheme="majorBidi"/>
          <w:sz w:val="24"/>
          <w:szCs w:val="24"/>
          <w:vertAlign w:val="subscript"/>
          <w:lang w:val="en-US"/>
        </w:rPr>
        <w:t>1</w:t>
      </w:r>
      <w:r w:rsidRPr="00666727">
        <w:rPr>
          <w:rFonts w:asciiTheme="majorBidi" w:hAnsiTheme="majorBidi" w:cstheme="majorBidi"/>
          <w:sz w:val="24"/>
          <w:szCs w:val="24"/>
          <w:lang w:val="en-US"/>
        </w:rPr>
        <w:t>(J</w:t>
      </w:r>
      <w:r w:rsidRPr="00666727">
        <w:rPr>
          <w:rFonts w:asciiTheme="majorBidi" w:hAnsiTheme="majorBidi" w:cstheme="majorBidi"/>
          <w:sz w:val="24"/>
          <w:szCs w:val="24"/>
          <w:vertAlign w:val="subscript"/>
          <w:lang w:val="en-US"/>
        </w:rPr>
        <w:t xml:space="preserve">SC </w:t>
      </w:r>
      <w:r w:rsidRPr="00666727">
        <w:rPr>
          <w:rFonts w:asciiTheme="majorBidi" w:hAnsiTheme="majorBidi" w:cstheme="majorBidi"/>
          <w:sz w:val="24"/>
          <w:szCs w:val="24"/>
          <w:lang w:val="en-US"/>
        </w:rPr>
        <w:t>) + V</w:t>
      </w:r>
      <w:r w:rsidRPr="00666727">
        <w:rPr>
          <w:rFonts w:asciiTheme="majorBidi" w:hAnsiTheme="majorBidi" w:cstheme="majorBidi"/>
          <w:sz w:val="24"/>
          <w:szCs w:val="24"/>
          <w:vertAlign w:val="subscript"/>
          <w:lang w:val="en-US"/>
        </w:rPr>
        <w:t>2</w:t>
      </w:r>
      <w:r w:rsidRPr="00666727">
        <w:rPr>
          <w:rFonts w:asciiTheme="majorBidi" w:hAnsiTheme="majorBidi" w:cstheme="majorBidi"/>
          <w:sz w:val="24"/>
          <w:szCs w:val="24"/>
          <w:lang w:val="en-US"/>
        </w:rPr>
        <w:t>(J</w:t>
      </w:r>
      <w:r w:rsidRPr="00666727">
        <w:rPr>
          <w:rFonts w:asciiTheme="majorBidi" w:hAnsiTheme="majorBidi" w:cstheme="majorBidi"/>
          <w:sz w:val="24"/>
          <w:szCs w:val="24"/>
          <w:vertAlign w:val="subscript"/>
          <w:lang w:val="en-US"/>
        </w:rPr>
        <w:t>SC</w:t>
      </w:r>
      <w:r w:rsidRPr="00666727">
        <w:rPr>
          <w:rFonts w:asciiTheme="majorBidi" w:hAnsiTheme="majorBidi" w:cstheme="majorBidi"/>
          <w:sz w:val="24"/>
          <w:szCs w:val="24"/>
          <w:lang w:val="en-US"/>
        </w:rPr>
        <w:t>). The current matching limitation imposed by series connection reduces efficiency relative to independently-connected cells. For CIGS, the top solar cell, the optimum CIGS band gap is ranged from 1.15 eV to 1.39 eV and the highest efficiency is 17.4% at 1.19 eV. on the other hand ,the bottom cell  CIS optimal values of physical parameters giving the best current of short – circuit I</w:t>
      </w:r>
      <w:r w:rsidRPr="00666727">
        <w:rPr>
          <w:rFonts w:asciiTheme="majorBidi" w:hAnsiTheme="majorBidi" w:cstheme="majorBidi"/>
          <w:sz w:val="24"/>
          <w:szCs w:val="24"/>
          <w:vertAlign w:val="subscript"/>
          <w:lang w:val="en-US"/>
        </w:rPr>
        <w:t>SC</w:t>
      </w:r>
      <w:r w:rsidRPr="00666727">
        <w:rPr>
          <w:rFonts w:asciiTheme="majorBidi" w:hAnsiTheme="majorBidi" w:cstheme="majorBidi"/>
          <w:sz w:val="24"/>
          <w:szCs w:val="24"/>
          <w:lang w:val="en-US"/>
        </w:rPr>
        <w:t xml:space="preserve"> = 37.36 mA/cm</w:t>
      </w:r>
      <w:r w:rsidRPr="00666727">
        <w:rPr>
          <w:rFonts w:asciiTheme="majorBidi" w:hAnsiTheme="majorBidi" w:cstheme="majorBidi"/>
          <w:sz w:val="24"/>
          <w:szCs w:val="24"/>
          <w:vertAlign w:val="superscript"/>
          <w:lang w:val="en-US"/>
        </w:rPr>
        <w:t>2</w:t>
      </w:r>
      <w:r w:rsidRPr="00666727">
        <w:rPr>
          <w:rFonts w:asciiTheme="majorBidi" w:hAnsiTheme="majorBidi" w:cstheme="majorBidi"/>
          <w:sz w:val="24"/>
          <w:szCs w:val="24"/>
          <w:lang w:val="en-US"/>
        </w:rPr>
        <w:t xml:space="preserve"> and voltages of open circuit V</w:t>
      </w:r>
      <w:r w:rsidRPr="00666727">
        <w:rPr>
          <w:rFonts w:asciiTheme="majorBidi" w:hAnsiTheme="majorBidi" w:cstheme="majorBidi"/>
          <w:sz w:val="24"/>
          <w:szCs w:val="24"/>
          <w:vertAlign w:val="subscript"/>
          <w:lang w:val="en-US"/>
        </w:rPr>
        <w:t>OC</w:t>
      </w:r>
      <w:r w:rsidRPr="00666727">
        <w:rPr>
          <w:rFonts w:asciiTheme="majorBidi" w:hAnsiTheme="majorBidi" w:cstheme="majorBidi"/>
          <w:sz w:val="24"/>
          <w:szCs w:val="24"/>
          <w:lang w:val="en-US"/>
        </w:rPr>
        <w:t xml:space="preserve"> = 0.512V and highest efficiency is 14.83% as well as high conversion efficiency have obtained for the two solar materials and tandem is 32.28%.</w:t>
      </w:r>
    </w:p>
    <w:p w:rsidR="00446F95" w:rsidRPr="00B648D1" w:rsidRDefault="00666727" w:rsidP="00B648D1">
      <w:pPr>
        <w:autoSpaceDE w:val="0"/>
        <w:autoSpaceDN w:val="0"/>
        <w:adjustRightInd w:val="0"/>
        <w:spacing w:after="0" w:line="240" w:lineRule="auto"/>
        <w:jc w:val="both"/>
        <w:rPr>
          <w:rFonts w:ascii="Times New Roman" w:hAnsi="Times New Roman" w:cs="Times New Roman"/>
          <w:sz w:val="24"/>
          <w:szCs w:val="24"/>
        </w:rPr>
      </w:pPr>
      <w:r w:rsidRPr="00666727">
        <w:rPr>
          <w:rFonts w:ascii="Times New Roman" w:hAnsi="Times New Roman" w:cs="Times New Roman"/>
          <w:b/>
          <w:bCs/>
          <w:sz w:val="24"/>
          <w:szCs w:val="24"/>
        </w:rPr>
        <w:t>Keywords:</w:t>
      </w:r>
      <w:r w:rsidRPr="00666727">
        <w:rPr>
          <w:rFonts w:ascii="Times New Roman" w:hAnsi="Times New Roman" w:cs="Times New Roman"/>
          <w:sz w:val="24"/>
          <w:szCs w:val="24"/>
        </w:rPr>
        <w:t xml:space="preserve"> solar cells, Cu(In,Ga)Se</w:t>
      </w:r>
      <w:r w:rsidRPr="00666727">
        <w:rPr>
          <w:rFonts w:ascii="Times New Roman" w:hAnsi="Times New Roman" w:cs="Times New Roman"/>
          <w:sz w:val="24"/>
          <w:szCs w:val="24"/>
          <w:vertAlign w:val="subscript"/>
        </w:rPr>
        <w:t>2 </w:t>
      </w:r>
      <w:r w:rsidRPr="00666727">
        <w:rPr>
          <w:rFonts w:ascii="Times New Roman" w:hAnsi="Times New Roman" w:cs="Times New Roman"/>
          <w:sz w:val="24"/>
          <w:szCs w:val="24"/>
        </w:rPr>
        <w:t>, tandem structure, thins films, AMPS-1D.</w:t>
      </w:r>
    </w:p>
    <w:sectPr w:rsidR="00446F95" w:rsidRPr="00B648D1" w:rsidSect="00117CC6">
      <w:pgSz w:w="11906" w:h="16838"/>
      <w:pgMar w:top="568" w:right="1133" w:bottom="567"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compat/>
  <w:rsids>
    <w:rsidRoot w:val="003109E9"/>
    <w:rsid w:val="00117CC6"/>
    <w:rsid w:val="00133B90"/>
    <w:rsid w:val="001525DE"/>
    <w:rsid w:val="00201493"/>
    <w:rsid w:val="002772F7"/>
    <w:rsid w:val="002B7E68"/>
    <w:rsid w:val="003109E9"/>
    <w:rsid w:val="003677C9"/>
    <w:rsid w:val="00446F95"/>
    <w:rsid w:val="004D4586"/>
    <w:rsid w:val="00666727"/>
    <w:rsid w:val="008002BB"/>
    <w:rsid w:val="008D1648"/>
    <w:rsid w:val="008E56CA"/>
    <w:rsid w:val="008E7A51"/>
    <w:rsid w:val="00B648D1"/>
    <w:rsid w:val="00BD12B3"/>
    <w:rsid w:val="00C16F2B"/>
    <w:rsid w:val="00C27703"/>
    <w:rsid w:val="00D41BB2"/>
    <w:rsid w:val="00E95D9F"/>
    <w:rsid w:val="00ED7FC8"/>
    <w:rsid w:val="00F120D5"/>
    <w:rsid w:val="00F16E9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09E9"/>
    <w:rPr>
      <w:rFonts w:ascii="Calibri" w:eastAsia="Calibri" w:hAnsi="Calibri" w:cs="Arial"/>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hps">
    <w:name w:val="hps"/>
    <w:basedOn w:val="Policepardfaut"/>
    <w:rsid w:val="00666727"/>
  </w:style>
  <w:style w:type="character" w:customStyle="1" w:styleId="longtext">
    <w:name w:val="long_text"/>
    <w:basedOn w:val="Policepardfaut"/>
    <w:rsid w:val="00666727"/>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730</Words>
  <Characters>4161</Characters>
  <Application>Microsoft Office Word</Application>
  <DocSecurity>0</DocSecurity>
  <Lines>34</Lines>
  <Paragraphs>9</Paragraphs>
  <ScaleCrop>false</ScaleCrop>
  <HeadingPairs>
    <vt:vector size="2" baseType="variant">
      <vt:variant>
        <vt:lpstr>العنوان</vt:lpstr>
      </vt:variant>
      <vt:variant>
        <vt:i4>1</vt:i4>
      </vt:variant>
    </vt:vector>
  </HeadingPairs>
  <TitlesOfParts>
    <vt:vector size="1" baseType="lpstr">
      <vt:lpstr/>
    </vt:vector>
  </TitlesOfParts>
  <Company>xp</Company>
  <LinksUpToDate>false</LinksUpToDate>
  <CharactersWithSpaces>4882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leila</dc:creator>
  <cp:keywords/>
  <dc:description/>
  <cp:lastModifiedBy>cyber cafe</cp:lastModifiedBy>
  <cp:revision>4</cp:revision>
  <dcterms:created xsi:type="dcterms:W3CDTF">2012-06-10T08:10:00Z</dcterms:created>
  <dcterms:modified xsi:type="dcterms:W3CDTF">2012-06-10T08:17:00Z</dcterms:modified>
</cp:coreProperties>
</file>